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ABD2A">
      <w:pPr>
        <w:jc w:val="center"/>
        <w:rPr>
          <w:i/>
        </w:rPr>
      </w:pPr>
    </w:p>
    <w:p w14:paraId="6B57C388">
      <w:pPr>
        <w:jc w:val="center"/>
        <w:rPr>
          <w:b/>
          <w:i/>
        </w:rPr>
      </w:pPr>
    </w:p>
    <w:p w14:paraId="199320CD">
      <w:pPr>
        <w:pStyle w:val="9"/>
        <w:rPr>
          <w:rFonts w:ascii="Arial"/>
          <w:b/>
          <w:color w:val="034EA2"/>
          <w:spacing w:val="1"/>
          <w:sz w:val="32"/>
          <w:szCs w:val="32"/>
        </w:rPr>
      </w:pPr>
      <w:r>
        <w:rPr>
          <w:lang w:eastAsia="hr-HR"/>
        </w:rPr>
        <mc:AlternateContent>
          <mc:Choice Requires="wps">
            <w:drawing>
              <wp:anchor distT="0" distB="0" distL="114300" distR="114300" simplePos="0" relativeHeight="251677696" behindDoc="0" locked="0" layoutInCell="1" allowOverlap="1">
                <wp:simplePos x="0" y="0"/>
                <wp:positionH relativeFrom="column">
                  <wp:posOffset>-441325</wp:posOffset>
                </wp:positionH>
                <wp:positionV relativeFrom="paragraph">
                  <wp:posOffset>-135255</wp:posOffset>
                </wp:positionV>
                <wp:extent cx="6181725" cy="23145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6181725" cy="231457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1" o:spid="_x0000_s1026" o:spt="1" style="position:absolute;left:0pt;margin-left:-34.75pt;margin-top:-10.65pt;height:182.25pt;width:486.75pt;z-index:251677696;v-text-anchor:middle;mso-width-relative:page;mso-height-relative:page;" filled="f" stroked="t" coordsize="21600,21600" o:gfxdata="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RNS7ptwAAAALAQAADwAAAAAAAAABACAAAAAi&#10;AAAAZHJzL2Rvd25yZXYueG1sUEsBAhQAFAAAAAgAh07iQOuTsLV4AgAAAAUAAA4AAAAAAAAAAQAg&#10;AAAAKwEAAGRycy9lMm9Eb2MueG1sUEsFBgAAAAAGAAYAWQEAABUGAAAAAA==&#10;">
                <v:fill on="f" focussize="0,0"/>
                <v:stroke weight="1pt" color="#41719C" miterlimit="8" joinstyle="miter"/>
                <v:imagedata o:title=""/>
                <o:lock v:ext="edit" aspectratio="f"/>
              </v:rect>
            </w:pict>
          </mc:Fallback>
        </mc:AlternateContent>
      </w:r>
      <w:r>
        <w:rPr>
          <w:lang w:eastAsia="hr-HR"/>
        </w:rPr>
        <w:drawing>
          <wp:anchor distT="0" distB="0" distL="114300" distR="114300" simplePos="0" relativeHeight="251675648" behindDoc="1" locked="0" layoutInCell="1" allowOverlap="1">
            <wp:simplePos x="0" y="0"/>
            <wp:positionH relativeFrom="page">
              <wp:posOffset>4105275</wp:posOffset>
            </wp:positionH>
            <wp:positionV relativeFrom="paragraph">
              <wp:posOffset>-10160</wp:posOffset>
            </wp:positionV>
            <wp:extent cx="2152650" cy="682625"/>
            <wp:effectExtent l="0" t="0" r="0" b="317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152650" cy="682909"/>
                    </a:xfrm>
                    <a:prstGeom prst="rect">
                      <a:avLst/>
                    </a:prstGeom>
                  </pic:spPr>
                </pic:pic>
              </a:graphicData>
            </a:graphic>
          </wp:anchor>
        </w:drawing>
      </w:r>
      <w:r>
        <w:rPr>
          <w:lang w:eastAsia="hr-HR"/>
        </w:rPr>
        <mc:AlternateContent>
          <mc:Choice Requires="wpg">
            <w:drawing>
              <wp:anchor distT="0" distB="0" distL="114300" distR="114300" simplePos="0" relativeHeight="251674624" behindDoc="1" locked="0" layoutInCell="1" allowOverlap="1">
                <wp:simplePos x="0" y="0"/>
                <wp:positionH relativeFrom="page">
                  <wp:posOffset>543560</wp:posOffset>
                </wp:positionH>
                <wp:positionV relativeFrom="paragraph">
                  <wp:posOffset>-84455</wp:posOffset>
                </wp:positionV>
                <wp:extent cx="1066165" cy="615950"/>
                <wp:effectExtent l="0" t="0" r="635" b="0"/>
                <wp:wrapNone/>
                <wp:docPr id="1616106892" name="Group 27"/>
                <wp:cNvGraphicFramePr/>
                <a:graphic xmlns:a="http://schemas.openxmlformats.org/drawingml/2006/main">
                  <a:graphicData uri="http://schemas.microsoft.com/office/word/2010/wordprocessingGroup">
                    <wpg:wgp>
                      <wpg:cNvGrpSpPr/>
                      <wpg:grpSpPr>
                        <a:xfrm>
                          <a:off x="0" y="0"/>
                          <a:ext cx="1066165" cy="615699"/>
                          <a:chOff x="2661" y="37"/>
                          <a:chExt cx="2277" cy="1518"/>
                        </a:xfrm>
                      </wpg:grpSpPr>
                      <wps:wsp>
                        <wps:cNvPr id="1690428132" name="Rectangle 40"/>
                        <wps:cNvSpPr>
                          <a:spLocks noChangeArrowheads="1"/>
                        </wps:cNvSpPr>
                        <wps:spPr bwMode="auto">
                          <a:xfrm>
                            <a:off x="2661" y="37"/>
                            <a:ext cx="2277" cy="1518"/>
                          </a:xfrm>
                          <a:prstGeom prst="rect">
                            <a:avLst/>
                          </a:prstGeom>
                          <a:solidFill>
                            <a:srgbClr val="034EA2"/>
                          </a:solidFill>
                          <a:ln>
                            <a:noFill/>
                          </a:ln>
                        </wps:spPr>
                        <wps:bodyPr rot="0" vert="horz" wrap="square" lIns="91440" tIns="45720" rIns="91440" bIns="45720" anchor="t" anchorCtr="0" upright="1">
                          <a:noAutofit/>
                        </wps:bodyPr>
                      </wps:wsp>
                      <pic:pic xmlns:pic="http://schemas.openxmlformats.org/drawingml/2006/picture">
                        <pic:nvPicPr>
                          <pic:cNvPr id="1127415281"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3720" y="218"/>
                            <a:ext cx="158" cy="150"/>
                          </a:xfrm>
                          <a:prstGeom prst="rect">
                            <a:avLst/>
                          </a:prstGeom>
                          <a:noFill/>
                          <a:ln>
                            <a:noFill/>
                          </a:ln>
                        </pic:spPr>
                      </pic:pic>
                      <pic:pic xmlns:pic="http://schemas.openxmlformats.org/drawingml/2006/picture">
                        <pic:nvPicPr>
                          <pic:cNvPr id="523626907"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3472" y="285"/>
                            <a:ext cx="158" cy="150"/>
                          </a:xfrm>
                          <a:prstGeom prst="rect">
                            <a:avLst/>
                          </a:prstGeom>
                          <a:noFill/>
                          <a:ln>
                            <a:noFill/>
                          </a:ln>
                        </pic:spPr>
                      </pic:pic>
                      <pic:pic xmlns:pic="http://schemas.openxmlformats.org/drawingml/2006/picture">
                        <pic:nvPicPr>
                          <pic:cNvPr id="1687616304" name="Picture 3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3290" y="467"/>
                            <a:ext cx="157" cy="150"/>
                          </a:xfrm>
                          <a:prstGeom prst="rect">
                            <a:avLst/>
                          </a:prstGeom>
                          <a:noFill/>
                          <a:ln>
                            <a:noFill/>
                          </a:ln>
                        </pic:spPr>
                      </pic:pic>
                      <pic:pic xmlns:pic="http://schemas.openxmlformats.org/drawingml/2006/picture">
                        <pic:nvPicPr>
                          <pic:cNvPr id="1603644549" name="Picture 3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3290" y="965"/>
                            <a:ext cx="158" cy="150"/>
                          </a:xfrm>
                          <a:prstGeom prst="rect">
                            <a:avLst/>
                          </a:prstGeom>
                          <a:noFill/>
                          <a:ln>
                            <a:noFill/>
                          </a:ln>
                        </pic:spPr>
                      </pic:pic>
                      <pic:pic xmlns:pic="http://schemas.openxmlformats.org/drawingml/2006/picture">
                        <pic:nvPicPr>
                          <pic:cNvPr id="1492099479" name="Picture 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3223" y="715"/>
                            <a:ext cx="157" cy="150"/>
                          </a:xfrm>
                          <a:prstGeom prst="rect">
                            <a:avLst/>
                          </a:prstGeom>
                          <a:noFill/>
                          <a:ln>
                            <a:noFill/>
                          </a:ln>
                        </pic:spPr>
                      </pic:pic>
                      <pic:pic xmlns:pic="http://schemas.openxmlformats.org/drawingml/2006/picture">
                        <pic:nvPicPr>
                          <pic:cNvPr id="465717724" name="Picture 3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3472" y="1147"/>
                            <a:ext cx="158" cy="150"/>
                          </a:xfrm>
                          <a:prstGeom prst="rect">
                            <a:avLst/>
                          </a:prstGeom>
                          <a:noFill/>
                          <a:ln>
                            <a:noFill/>
                          </a:ln>
                        </pic:spPr>
                      </pic:pic>
                      <pic:pic xmlns:pic="http://schemas.openxmlformats.org/drawingml/2006/picture">
                        <pic:nvPicPr>
                          <pic:cNvPr id="569369807" name="Picture 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3720" y="1213"/>
                            <a:ext cx="157" cy="150"/>
                          </a:xfrm>
                          <a:prstGeom prst="rect">
                            <a:avLst/>
                          </a:prstGeom>
                          <a:noFill/>
                          <a:ln>
                            <a:noFill/>
                          </a:ln>
                        </pic:spPr>
                      </pic:pic>
                      <pic:pic xmlns:pic="http://schemas.openxmlformats.org/drawingml/2006/picture">
                        <pic:nvPicPr>
                          <pic:cNvPr id="1527842159" name="Picture 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4151" y="965"/>
                            <a:ext cx="158" cy="150"/>
                          </a:xfrm>
                          <a:prstGeom prst="rect">
                            <a:avLst/>
                          </a:prstGeom>
                          <a:noFill/>
                          <a:ln>
                            <a:noFill/>
                          </a:ln>
                        </pic:spPr>
                      </pic:pic>
                      <pic:pic xmlns:pic="http://schemas.openxmlformats.org/drawingml/2006/picture">
                        <pic:nvPicPr>
                          <pic:cNvPr id="718797163" name="Picture 3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3969" y="1147"/>
                            <a:ext cx="158" cy="150"/>
                          </a:xfrm>
                          <a:prstGeom prst="rect">
                            <a:avLst/>
                          </a:prstGeom>
                          <a:noFill/>
                          <a:ln>
                            <a:noFill/>
                          </a:ln>
                        </pic:spPr>
                      </pic:pic>
                      <pic:pic xmlns:pic="http://schemas.openxmlformats.org/drawingml/2006/picture">
                        <pic:nvPicPr>
                          <pic:cNvPr id="993198297" name="Picture 3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4217" y="715"/>
                            <a:ext cx="158" cy="150"/>
                          </a:xfrm>
                          <a:prstGeom prst="rect">
                            <a:avLst/>
                          </a:prstGeom>
                          <a:noFill/>
                          <a:ln>
                            <a:noFill/>
                          </a:ln>
                        </pic:spPr>
                      </pic:pic>
                      <pic:pic xmlns:pic="http://schemas.openxmlformats.org/drawingml/2006/picture">
                        <pic:nvPicPr>
                          <pic:cNvPr id="707694357" name="Picture 2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4151" y="467"/>
                            <a:ext cx="158" cy="150"/>
                          </a:xfrm>
                          <a:prstGeom prst="rect">
                            <a:avLst/>
                          </a:prstGeom>
                          <a:noFill/>
                          <a:ln>
                            <a:noFill/>
                          </a:ln>
                        </pic:spPr>
                      </pic:pic>
                      <pic:pic xmlns:pic="http://schemas.openxmlformats.org/drawingml/2006/picture">
                        <pic:nvPicPr>
                          <pic:cNvPr id="1238141126"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3969" y="285"/>
                            <a:ext cx="158" cy="150"/>
                          </a:xfrm>
                          <a:prstGeom prst="rect">
                            <a:avLst/>
                          </a:prstGeom>
                          <a:noFill/>
                          <a:ln>
                            <a:noFill/>
                          </a:ln>
                        </pic:spPr>
                      </pic:pic>
                    </wpg:wgp>
                  </a:graphicData>
                </a:graphic>
              </wp:anchor>
            </w:drawing>
          </mc:Choice>
          <mc:Fallback>
            <w:pict>
              <v:group id="Group 27" o:spid="_x0000_s1026" o:spt="203" style="position:absolute;left:0pt;margin-left:42.8pt;margin-top:-6.65pt;height:48.5pt;width:83.95pt;mso-position-horizontal-relative:page;z-index:-251641856;mso-width-relative:page;mso-height-relative:page;" coordorigin="2661,37" coordsize="2277,1518" o:gfxdata="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">
                <o:lock v:ext="edit" aspectratio="f"/>
                <v:rect id="Rectangle 40" o:spid="_x0000_s1026" o:spt="1" style="position:absolute;left:2661;top:37;height:1518;width:2277;" fillcolor="#034EA2" filled="t" stroked="f" coordsize="21600,21600" o:gfxdata="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aDO+&#10;wAAAAOMAAAAPAAAAAAAAAAEAIAAAACIAAABkcnMvZG93bnJldi54bWxQSwECFAAUAAAACACHTuJA&#10;My8FnjsAAAA5AAAAEAAAAAAAAAABACAAAAAPAQAAZHJzL3NoYXBleG1sLnhtbFBLBQYAAAAABgAG&#10;AFsBAAC5AwAAAAA=&#10;">
                  <v:fill on="t" focussize="0,0"/>
                  <v:stroke on="f"/>
                  <v:imagedata o:title=""/>
                  <o:lock v:ext="edit" aspectratio="f"/>
                </v:rect>
                <v:shape id="Picture 39" o:spid="_x0000_s1026" o:spt="75" type="#_x0000_t75" style="position:absolute;left:3720;top:218;height:150;width:158;" filled="f" o:preferrelative="t" stroked="f" coordsize="21600,21600" o:gfxdata="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Xm1&#10;4MEAAADjAAAADwAAAAAAAAABACAAAAAiAAAAZHJzL2Rvd25yZXYueG1sUEsBAhQAFAAAAAgAh07i&#10;QDMvBZ47AAAAOQAAABAAAAAAAAAAAQAgAAAAEAEAAGRycy9zaGFwZXhtbC54bWxQSwUGAAAAAAYA&#10;BgBbAQAAugMAAAAA&#10;">
                  <v:fill on="f" focussize="0,0"/>
                  <v:stroke on="f"/>
                  <v:imagedata r:id="rId9" o:title=""/>
                  <o:lock v:ext="edit" aspectratio="t"/>
                </v:shape>
                <v:shape id="Picture 38" o:spid="_x0000_s1026" o:spt="75" type="#_x0000_t75" style="position:absolute;left:3472;top:285;height:150;width:158;" filled="f" o:preferrelative="t" stroked="f" coordsize="21600,21600" o:gfxdata="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L7&#10;PCzCAAAA4gAAAA8AAAAAAAAAAQAgAAAAIgAAAGRycy9kb3ducmV2LnhtbFBLAQIUABQAAAAIAIdO&#10;4kAzLwWeOwAAADkAAAAQAAAAAAAAAAEAIAAAABEBAABkcnMvc2hhcGV4bWwueG1sUEsFBgAAAAAG&#10;AAYAWwEAALsDAAAAAA==&#10;">
                  <v:fill on="f" focussize="0,0"/>
                  <v:stroke on="f"/>
                  <v:imagedata r:id="rId10" o:title=""/>
                  <o:lock v:ext="edit" aspectratio="t"/>
                </v:shape>
                <v:shape id="Picture 37" o:spid="_x0000_s1026" o:spt="75" type="#_x0000_t75" style="position:absolute;left:3290;top:467;height:150;width:157;" filled="f" o:preferrelative="t" stroked="f" coordsize="21600,21600" o:gfxdata="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MHGy&#10;wAAAAOMAAAAPAAAAAAAAAAEAIAAAACIAAABkcnMvZG93bnJldi54bWxQSwECFAAUAAAACACHTuJA&#10;My8FnjsAAAA5AAAAEAAAAAAAAAABACAAAAAPAQAAZHJzL3NoYXBleG1sLnhtbFBLBQYAAAAABgAG&#10;AFsBAAC5AwAAAAA=&#10;">
                  <v:fill on="f" focussize="0,0"/>
                  <v:stroke on="f"/>
                  <v:imagedata r:id="rId11" o:title=""/>
                  <o:lock v:ext="edit" aspectratio="t"/>
                </v:shape>
                <v:shape id="Picture 36" o:spid="_x0000_s1026" o:spt="75" type="#_x0000_t75" style="position:absolute;left:3290;top:965;height:150;width:158;" filled="f" o:preferrelative="t" stroked="f" coordsize="21600,21600" o:gfxdata="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OpVaz8QAAADjAAAADwAAAAAAAAABACAAAAAiAAAAZHJzL2Rvd25yZXYueG1sUEsBAhQAFAAAAAgA&#10;h07iQDMvBZ47AAAAOQAAABAAAAAAAAAAAQAgAAAAEwEAAGRycy9zaGFwZXhtbC54bWxQSwUGAAAA&#10;AAYABgBbAQAAvQMAAAAA&#10;">
                  <v:fill on="f" focussize="0,0"/>
                  <v:stroke on="f"/>
                  <v:imagedata r:id="rId12" o:title=""/>
                  <o:lock v:ext="edit" aspectratio="t"/>
                </v:shape>
                <v:shape id="Picture 35" o:spid="_x0000_s1026" o:spt="75" type="#_x0000_t75" style="position:absolute;left:3223;top:715;height:150;width:157;" filled="f" o:preferrelative="t" stroked="f" coordsize="21600,21600" o:gfxdata="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r9S&#10;BsEAAADjAAAADwAAAAAAAAABACAAAAAiAAAAZHJzL2Rvd25yZXYueG1sUEsBAhQAFAAAAAgAh07i&#10;QDMvBZ47AAAAOQAAABAAAAAAAAAAAQAgAAAAEAEAAGRycy9zaGFwZXhtbC54bWxQSwUGAAAAAAYA&#10;BgBbAQAAugMAAAAA&#10;">
                  <v:fill on="f" focussize="0,0"/>
                  <v:stroke on="f"/>
                  <v:imagedata r:id="rId13" o:title=""/>
                  <o:lock v:ext="edit" aspectratio="t"/>
                </v:shape>
                <v:shape id="Picture 34" o:spid="_x0000_s1026" o:spt="75" type="#_x0000_t75" style="position:absolute;left:3472;top:1147;height:150;width:158;" filled="f" o:preferrelative="t" stroked="f" coordsize="21600,21600" o:gfxdata="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OHG9nnFAAAA4gAAAA8AAAAAAAAAAQAgAAAAIgAAAGRycy9kb3ducmV2LnhtbFBLAQIUABQAAAAI&#10;AIdO4kAzLwWeOwAAADkAAAAQAAAAAAAAAAEAIAAAABQBAABkcnMvc2hhcGV4bWwueG1sUEsFBgAA&#10;AAAGAAYAWwEAAL4DAAAAAA==&#10;">
                  <v:fill on="f" focussize="0,0"/>
                  <v:stroke on="f"/>
                  <v:imagedata r:id="rId14" o:title=""/>
                  <o:lock v:ext="edit" aspectratio="t"/>
                </v:shape>
                <v:shape id="Picture 33" o:spid="_x0000_s1026" o:spt="75" type="#_x0000_t75" style="position:absolute;left:3720;top:1213;height:150;width:157;" filled="f" o:preferrelative="t" stroked="f" coordsize="21600,21600" o:gfxdata="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5&#10;IqSZwwAAAOIAAAAPAAAAAAAAAAEAIAAAACIAAABkcnMvZG93bnJldi54bWxQSwECFAAUAAAACACH&#10;TuJAMy8FnjsAAAA5AAAAEAAAAAAAAAABACAAAAASAQAAZHJzL3NoYXBleG1sLnhtbFBLBQYAAAAA&#10;BgAGAFsBAAC8AwAAAAA=&#10;">
                  <v:fill on="f" focussize="0,0"/>
                  <v:stroke on="f"/>
                  <v:imagedata r:id="rId15" o:title=""/>
                  <o:lock v:ext="edit" aspectratio="t"/>
                </v:shape>
                <v:shape id="Picture 32" o:spid="_x0000_s1026" o:spt="75" type="#_x0000_t75" style="position:absolute;left:4151;top:965;height:150;width:158;" filled="f" o:preferrelative="t" stroked="f" coordsize="21600,21600" o:gfxdata="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nOw&#10;wAAAAOMAAAAPAAAAAAAAAAEAIAAAACIAAABkcnMvZG93bnJldi54bWxQSwECFAAUAAAACACHTuJA&#10;My8FnjsAAAA5AAAAEAAAAAAAAAABACAAAAAPAQAAZHJzL3NoYXBleG1sLnhtbFBLBQYAAAAABgAG&#10;AFsBAAC5AwAAAAA=&#10;">
                  <v:fill on="f" focussize="0,0"/>
                  <v:stroke on="f"/>
                  <v:imagedata r:id="rId16" o:title=""/>
                  <o:lock v:ext="edit" aspectratio="t"/>
                </v:shape>
                <v:shape id="Picture 31" o:spid="_x0000_s1026" o:spt="75" type="#_x0000_t75" style="position:absolute;left:3969;top:1147;height:150;width:158;" filled="f" o:preferrelative="t" stroked="f" coordsize="21600,21600" o:gfxdata="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Ohl&#10;xFLCAAAA4gAAAA8AAAAAAAAAAQAgAAAAIgAAAGRycy9kb3ducmV2LnhtbFBLAQIUABQAAAAIAIdO&#10;4kAzLwWeOwAAADkAAAAQAAAAAAAAAAEAIAAAABEBAABkcnMvc2hhcGV4bWwueG1sUEsFBgAAAAAG&#10;AAYAWwEAALsDAAAAAA==&#10;">
                  <v:fill on="f" focussize="0,0"/>
                  <v:stroke on="f"/>
                  <v:imagedata r:id="rId17" o:title=""/>
                  <o:lock v:ext="edit" aspectratio="t"/>
                </v:shape>
                <v:shape id="Picture 30" o:spid="_x0000_s1026" o:spt="75" type="#_x0000_t75" style="position:absolute;left:4217;top:715;height:150;width:158;" filled="f" o:preferrelative="t" stroked="f" coordsize="21600,21600" o:gfxdata="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38c0msQAAADiAAAADwAAAAAAAAABACAAAAAiAAAAZHJzL2Rvd25yZXYueG1sUEsBAhQAFAAAAAgA&#10;h07iQDMvBZ47AAAAOQAAABAAAAAAAAAAAQAgAAAAEwEAAGRycy9zaGFwZXhtbC54bWxQSwUGAAAA&#10;AAYABgBbAQAAvQMAAAAA&#10;">
                  <v:fill on="f" focussize="0,0"/>
                  <v:stroke on="f"/>
                  <v:imagedata r:id="rId18" o:title=""/>
                  <o:lock v:ext="edit" aspectratio="t"/>
                </v:shape>
                <v:shape id="Picture 29" o:spid="_x0000_s1026" o:spt="75" type="#_x0000_t75" style="position:absolute;left:4151;top:467;height:150;width:158;" filled="f" o:preferrelative="t" stroked="f" coordsize="21600,21600" o:gfxdata="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5NBJcQAAADiAAAADwAAAAAAAAABACAAAAAiAAAAZHJzL2Rvd25yZXYueG1sUEsBAhQAFAAAAAgA&#10;h07iQDMvBZ47AAAAOQAAABAAAAAAAAAAAQAgAAAAEwEAAGRycy9zaGFwZXhtbC54bWxQSwUGAAAA&#10;AAYABgBbAQAAvQMAAAAA&#10;">
                  <v:fill on="f" focussize="0,0"/>
                  <v:stroke on="f"/>
                  <v:imagedata r:id="rId19" o:title=""/>
                  <o:lock v:ext="edit" aspectratio="t"/>
                </v:shape>
                <v:shape id="Picture 28" o:spid="_x0000_s1026" o:spt="75" type="#_x0000_t75" style="position:absolute;left:3969;top:285;height:150;width:158;" filled="f" o:preferrelative="t" stroked="f" coordsize="21600,21600" o:gfxdata="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Qw&#10;n1/CAAAA4wAAAA8AAAAAAAAAAQAgAAAAIgAAAGRycy9kb3ducmV2LnhtbFBLAQIUABQAAAAIAIdO&#10;4kAzLwWeOwAAADkAAAAQAAAAAAAAAAEAIAAAABEBAABkcnMvc2hhcGV4bWwueG1sUEsFBgAAAAAG&#10;AAYAWwEAALsDAAAAAA==&#10;">
                  <v:fill on="f" focussize="0,0"/>
                  <v:stroke on="f"/>
                  <v:imagedata r:id="rId20" o:title=""/>
                  <o:lock v:ext="edit" aspectratio="t"/>
                </v:shape>
              </v:group>
            </w:pict>
          </mc:Fallback>
        </mc:AlternateContent>
      </w:r>
      <w:bookmarkStart w:id="0" w:name="_Hlk179188572"/>
      <w:r>
        <w:rPr>
          <w:rFonts w:ascii="Arial"/>
          <w:b/>
          <w:color w:val="034EA2"/>
          <w:sz w:val="54"/>
        </w:rPr>
        <w:t xml:space="preserve">        </w:t>
      </w:r>
      <w:r>
        <w:rPr>
          <w:rFonts w:ascii="Arial"/>
          <w:b/>
          <w:color w:val="034EA2"/>
          <w:sz w:val="32"/>
          <w:szCs w:val="32"/>
        </w:rPr>
        <w:t>Financira</w:t>
      </w:r>
      <w:r>
        <w:rPr>
          <w:rFonts w:ascii="Arial"/>
          <w:b/>
          <w:color w:val="034EA2"/>
          <w:spacing w:val="1"/>
          <w:sz w:val="32"/>
          <w:szCs w:val="32"/>
        </w:rPr>
        <w:t xml:space="preserve"> </w:t>
      </w:r>
    </w:p>
    <w:p w14:paraId="3C5E1923">
      <w:pPr>
        <w:spacing w:before="162" w:line="249" w:lineRule="auto"/>
        <w:ind w:right="22"/>
        <w:rPr>
          <w:rFonts w:ascii="Arial"/>
          <w:b/>
          <w:sz w:val="32"/>
          <w:szCs w:val="32"/>
        </w:rPr>
      </w:pPr>
      <w:r>
        <w:rPr>
          <w:rFonts w:ascii="Arial"/>
          <w:b/>
          <w:color w:val="034EA2"/>
          <w:spacing w:val="-8"/>
          <w:sz w:val="32"/>
          <w:szCs w:val="32"/>
        </w:rPr>
        <w:t xml:space="preserve">               Europska</w:t>
      </w:r>
      <w:r>
        <w:rPr>
          <w:rFonts w:ascii="Arial"/>
          <w:b/>
          <w:color w:val="034EA2"/>
          <w:spacing w:val="-30"/>
          <w:sz w:val="32"/>
          <w:szCs w:val="32"/>
        </w:rPr>
        <w:t xml:space="preserve"> </w:t>
      </w:r>
      <w:r>
        <w:rPr>
          <w:rFonts w:ascii="Arial"/>
          <w:b/>
          <w:color w:val="034EA2"/>
          <w:spacing w:val="-8"/>
          <w:sz w:val="32"/>
          <w:szCs w:val="32"/>
        </w:rPr>
        <w:t>unija</w:t>
      </w:r>
      <w:r>
        <w:rPr>
          <w:sz w:val="32"/>
          <w:szCs w:val="32"/>
        </w:rPr>
        <w:t xml:space="preserve"> </w:t>
      </w:r>
    </w:p>
    <w:p w14:paraId="00F72431">
      <w:pPr>
        <w:pStyle w:val="9"/>
        <w:rPr>
          <w:rFonts w:ascii="Arial"/>
          <w:b/>
          <w:sz w:val="20"/>
        </w:rPr>
      </w:pPr>
    </w:p>
    <w:p w14:paraId="2434226D">
      <w:pPr>
        <w:pStyle w:val="9"/>
      </w:pPr>
      <w:r>
        <w:tab/>
      </w:r>
      <w:r>
        <w:tab/>
      </w:r>
      <w:r>
        <w:tab/>
      </w:r>
      <w:r>
        <w:tab/>
      </w:r>
      <w:r>
        <w:t xml:space="preserve">     </w:t>
      </w:r>
      <w:r>
        <w:drawing>
          <wp:inline distT="0" distB="0" distL="0" distR="0">
            <wp:extent cx="1653540" cy="586740"/>
            <wp:effectExtent l="0" t="0" r="3810" b="3810"/>
            <wp:docPr id="1507266419"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66419" name="Slika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1660393" cy="589334"/>
                    </a:xfrm>
                    <a:prstGeom prst="rect">
                      <a:avLst/>
                    </a:prstGeom>
                    <a:noFill/>
                  </pic:spPr>
                </pic:pic>
              </a:graphicData>
            </a:graphic>
          </wp:inline>
        </w:drawing>
      </w:r>
      <w:r>
        <w:t xml:space="preserve"> </w:t>
      </w:r>
    </w:p>
    <w:p w14:paraId="7F197308">
      <w:pPr>
        <w:pStyle w:val="9"/>
      </w:pPr>
      <w:r>
        <w:rPr>
          <w:lang w:eastAsia="hr-HR"/>
        </w:rPr>
        <w:drawing>
          <wp:anchor distT="0" distB="0" distL="114300" distR="114300" simplePos="0" relativeHeight="251676672" behindDoc="0" locked="0" layoutInCell="1" allowOverlap="1">
            <wp:simplePos x="0" y="0"/>
            <wp:positionH relativeFrom="column">
              <wp:posOffset>3298825</wp:posOffset>
            </wp:positionH>
            <wp:positionV relativeFrom="page">
              <wp:posOffset>2884170</wp:posOffset>
            </wp:positionV>
            <wp:extent cx="2362200" cy="546735"/>
            <wp:effectExtent l="0" t="0" r="0" b="6350"/>
            <wp:wrapNone/>
            <wp:docPr id="20" name="Slika 2" descr="Slika na kojoj se prikazuje simbol, snimka zaslona, tekst, Fon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lika 2" descr="Slika na kojoj se prikazuje simbol, snimka zaslona, tekst, Font&#10;&#10;Opis je automatski generiran"/>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362200" cy="546625"/>
                    </a:xfrm>
                    <a:prstGeom prst="rect">
                      <a:avLst/>
                    </a:prstGeom>
                  </pic:spPr>
                </pic:pic>
              </a:graphicData>
            </a:graphic>
          </wp:anchor>
        </w:drawing>
      </w:r>
      <w:r>
        <w:rPr>
          <w:lang w:eastAsia="hr-HR"/>
        </w:rPr>
        <mc:AlternateContent>
          <mc:Choice Requires="wpg">
            <w:drawing>
              <wp:anchor distT="0" distB="0" distL="114300" distR="114300" simplePos="0" relativeHeight="251673600" behindDoc="0" locked="0" layoutInCell="1" allowOverlap="1">
                <wp:simplePos x="0" y="0"/>
                <wp:positionH relativeFrom="page">
                  <wp:posOffset>734695</wp:posOffset>
                </wp:positionH>
                <wp:positionV relativeFrom="paragraph">
                  <wp:posOffset>69850</wp:posOffset>
                </wp:positionV>
                <wp:extent cx="561975" cy="485140"/>
                <wp:effectExtent l="0" t="0" r="9525" b="0"/>
                <wp:wrapNone/>
                <wp:docPr id="27894906" name="Group 2"/>
                <wp:cNvGraphicFramePr/>
                <a:graphic xmlns:a="http://schemas.openxmlformats.org/drawingml/2006/main">
                  <a:graphicData uri="http://schemas.microsoft.com/office/word/2010/wordprocessingGroup">
                    <wpg:wgp>
                      <wpg:cNvGrpSpPr/>
                      <wpg:grpSpPr>
                        <a:xfrm>
                          <a:off x="0" y="0"/>
                          <a:ext cx="562097" cy="485209"/>
                          <a:chOff x="1743" y="1670"/>
                          <a:chExt cx="867" cy="867"/>
                        </a:xfrm>
                      </wpg:grpSpPr>
                      <pic:pic xmlns:pic="http://schemas.openxmlformats.org/drawingml/2006/picture">
                        <pic:nvPicPr>
                          <pic:cNvPr id="2091664962"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2349" y="1821"/>
                            <a:ext cx="260" cy="109"/>
                          </a:xfrm>
                          <a:prstGeom prst="rect">
                            <a:avLst/>
                          </a:prstGeom>
                          <a:noFill/>
                          <a:ln>
                            <a:noFill/>
                          </a:ln>
                        </pic:spPr>
                      </pic:pic>
                      <pic:pic xmlns:pic="http://schemas.openxmlformats.org/drawingml/2006/picture">
                        <pic:nvPicPr>
                          <pic:cNvPr id="1644579829" name="Picture 1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2349" y="1669"/>
                            <a:ext cx="260" cy="109"/>
                          </a:xfrm>
                          <a:prstGeom prst="rect">
                            <a:avLst/>
                          </a:prstGeom>
                          <a:noFill/>
                          <a:ln>
                            <a:noFill/>
                          </a:ln>
                        </pic:spPr>
                      </pic:pic>
                      <pic:pic xmlns:pic="http://schemas.openxmlformats.org/drawingml/2006/picture">
                        <pic:nvPicPr>
                          <pic:cNvPr id="16513936" name="Picture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2349" y="2427"/>
                            <a:ext cx="260" cy="109"/>
                          </a:xfrm>
                          <a:prstGeom prst="rect">
                            <a:avLst/>
                          </a:prstGeom>
                          <a:noFill/>
                          <a:ln>
                            <a:noFill/>
                          </a:ln>
                        </pic:spPr>
                      </pic:pic>
                      <pic:pic xmlns:pic="http://schemas.openxmlformats.org/drawingml/2006/picture">
                        <pic:nvPicPr>
                          <pic:cNvPr id="1022499647"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2349" y="2275"/>
                            <a:ext cx="260" cy="109"/>
                          </a:xfrm>
                          <a:prstGeom prst="rect">
                            <a:avLst/>
                          </a:prstGeom>
                          <a:noFill/>
                          <a:ln>
                            <a:noFill/>
                          </a:ln>
                        </pic:spPr>
                      </pic:pic>
                      <pic:pic xmlns:pic="http://schemas.openxmlformats.org/drawingml/2006/picture">
                        <pic:nvPicPr>
                          <pic:cNvPr id="1346323496" name="Picture 1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2349" y="1972"/>
                            <a:ext cx="109" cy="260"/>
                          </a:xfrm>
                          <a:prstGeom prst="rect">
                            <a:avLst/>
                          </a:prstGeom>
                          <a:noFill/>
                          <a:ln>
                            <a:noFill/>
                          </a:ln>
                        </pic:spPr>
                      </pic:pic>
                      <pic:pic xmlns:pic="http://schemas.openxmlformats.org/drawingml/2006/picture">
                        <pic:nvPicPr>
                          <pic:cNvPr id="871192357" name="Picture 1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2501" y="1972"/>
                            <a:ext cx="109" cy="260"/>
                          </a:xfrm>
                          <a:prstGeom prst="rect">
                            <a:avLst/>
                          </a:prstGeom>
                          <a:noFill/>
                          <a:ln>
                            <a:noFill/>
                          </a:ln>
                        </pic:spPr>
                      </pic:pic>
                      <pic:pic xmlns:pic="http://schemas.openxmlformats.org/drawingml/2006/picture">
                        <pic:nvPicPr>
                          <pic:cNvPr id="854312646"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2198" y="2275"/>
                            <a:ext cx="109" cy="260"/>
                          </a:xfrm>
                          <a:prstGeom prst="rect">
                            <a:avLst/>
                          </a:prstGeom>
                          <a:noFill/>
                          <a:ln>
                            <a:noFill/>
                          </a:ln>
                        </pic:spPr>
                      </pic:pic>
                      <pic:pic xmlns:pic="http://schemas.openxmlformats.org/drawingml/2006/picture">
                        <pic:nvPicPr>
                          <pic:cNvPr id="285178659" name="Picture 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2046" y="2275"/>
                            <a:ext cx="109" cy="260"/>
                          </a:xfrm>
                          <a:prstGeom prst="rect">
                            <a:avLst/>
                          </a:prstGeom>
                          <a:noFill/>
                          <a:ln>
                            <a:noFill/>
                          </a:ln>
                        </pic:spPr>
                      </pic:pic>
                      <pic:pic xmlns:pic="http://schemas.openxmlformats.org/drawingml/2006/picture">
                        <pic:nvPicPr>
                          <pic:cNvPr id="1219508695" name="Picture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2046" y="2124"/>
                            <a:ext cx="260" cy="109"/>
                          </a:xfrm>
                          <a:prstGeom prst="rect">
                            <a:avLst/>
                          </a:prstGeom>
                          <a:noFill/>
                          <a:ln>
                            <a:noFill/>
                          </a:ln>
                        </pic:spPr>
                      </pic:pic>
                      <pic:pic xmlns:pic="http://schemas.openxmlformats.org/drawingml/2006/picture">
                        <pic:nvPicPr>
                          <pic:cNvPr id="70118988" name="Picture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2046" y="1972"/>
                            <a:ext cx="260" cy="109"/>
                          </a:xfrm>
                          <a:prstGeom prst="rect">
                            <a:avLst/>
                          </a:prstGeom>
                          <a:noFill/>
                          <a:ln>
                            <a:noFill/>
                          </a:ln>
                        </pic:spPr>
                      </pic:pic>
                      <pic:pic xmlns:pic="http://schemas.openxmlformats.org/drawingml/2006/picture">
                        <pic:nvPicPr>
                          <pic:cNvPr id="1034816085"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2046" y="1669"/>
                            <a:ext cx="109" cy="260"/>
                          </a:xfrm>
                          <a:prstGeom prst="rect">
                            <a:avLst/>
                          </a:prstGeom>
                          <a:noFill/>
                          <a:ln>
                            <a:noFill/>
                          </a:ln>
                        </pic:spPr>
                      </pic:pic>
                      <pic:pic xmlns:pic="http://schemas.openxmlformats.org/drawingml/2006/picture">
                        <pic:nvPicPr>
                          <pic:cNvPr id="1009345579" name="Picture 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2198" y="1669"/>
                            <a:ext cx="109" cy="260"/>
                          </a:xfrm>
                          <a:prstGeom prst="rect">
                            <a:avLst/>
                          </a:prstGeom>
                          <a:noFill/>
                          <a:ln>
                            <a:noFill/>
                          </a:ln>
                        </pic:spPr>
                      </pic:pic>
                      <pic:pic xmlns:pic="http://schemas.openxmlformats.org/drawingml/2006/picture">
                        <pic:nvPicPr>
                          <pic:cNvPr id="1037063646" name="Picture 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1743" y="2427"/>
                            <a:ext cx="260" cy="109"/>
                          </a:xfrm>
                          <a:prstGeom prst="rect">
                            <a:avLst/>
                          </a:prstGeom>
                          <a:noFill/>
                          <a:ln>
                            <a:noFill/>
                          </a:ln>
                        </pic:spPr>
                      </pic:pic>
                      <pic:pic xmlns:pic="http://schemas.openxmlformats.org/drawingml/2006/picture">
                        <pic:nvPicPr>
                          <pic:cNvPr id="710851963"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1743" y="2275"/>
                            <a:ext cx="260" cy="109"/>
                          </a:xfrm>
                          <a:prstGeom prst="rect">
                            <a:avLst/>
                          </a:prstGeom>
                          <a:noFill/>
                          <a:ln>
                            <a:noFill/>
                          </a:ln>
                        </pic:spPr>
                      </pic:pic>
                      <pic:pic xmlns:pic="http://schemas.openxmlformats.org/drawingml/2006/picture">
                        <pic:nvPicPr>
                          <pic:cNvPr id="622475872"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1743" y="1821"/>
                            <a:ext cx="260" cy="109"/>
                          </a:xfrm>
                          <a:prstGeom prst="rect">
                            <a:avLst/>
                          </a:prstGeom>
                          <a:noFill/>
                          <a:ln>
                            <a:noFill/>
                          </a:ln>
                        </pic:spPr>
                      </pic:pic>
                      <pic:pic xmlns:pic="http://schemas.openxmlformats.org/drawingml/2006/picture">
                        <pic:nvPicPr>
                          <pic:cNvPr id="817071266"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1743" y="1669"/>
                            <a:ext cx="260" cy="109"/>
                          </a:xfrm>
                          <a:prstGeom prst="rect">
                            <a:avLst/>
                          </a:prstGeom>
                          <a:noFill/>
                          <a:ln>
                            <a:noFill/>
                          </a:ln>
                        </pic:spPr>
                      </pic:pic>
                      <pic:pic xmlns:pic="http://schemas.openxmlformats.org/drawingml/2006/picture">
                        <pic:nvPicPr>
                          <pic:cNvPr id="564418123"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1743" y="1972"/>
                            <a:ext cx="109" cy="260"/>
                          </a:xfrm>
                          <a:prstGeom prst="rect">
                            <a:avLst/>
                          </a:prstGeom>
                          <a:noFill/>
                          <a:ln>
                            <a:noFill/>
                          </a:ln>
                        </pic:spPr>
                      </pic:pic>
                      <pic:pic xmlns:pic="http://schemas.openxmlformats.org/drawingml/2006/picture">
                        <pic:nvPicPr>
                          <pic:cNvPr id="1366796456" name="Picture 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1894" y="1972"/>
                            <a:ext cx="109" cy="260"/>
                          </a:xfrm>
                          <a:prstGeom prst="rect">
                            <a:avLst/>
                          </a:prstGeom>
                          <a:noFill/>
                          <a:ln>
                            <a:noFill/>
                          </a:ln>
                        </pic:spPr>
                      </pic:pic>
                    </wpg:wgp>
                  </a:graphicData>
                </a:graphic>
              </wp:anchor>
            </w:drawing>
          </mc:Choice>
          <mc:Fallback>
            <w:pict>
              <v:group id="Group 2" o:spid="_x0000_s1026" o:spt="203" style="position:absolute;left:0pt;margin-left:57.85pt;margin-top:5.5pt;height:38.2pt;width:44.25pt;mso-position-horizontal-relative:page;z-index:251673600;mso-width-relative:page;mso-height-relative:page;" coordorigin="1743,1670" coordsize="867,867" o:gfxdata="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">
                <o:lock v:ext="edit" aspectratio="f"/>
                <v:shape id="Picture 20" o:spid="_x0000_s1026" o:spt="75" type="#_x0000_t75" style="position:absolute;left:2349;top:1821;height:109;width:260;" filled="f" o:preferrelative="t" stroked="f" coordsize="21600,21600" o:gfxdata="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mP0FbFAAAA4wAAAA8AAAAAAAAAAQAgAAAAIgAAAGRycy9kb3ducmV2LnhtbFBLAQIUABQAAAAI&#10;AIdO4kAzLwWeOwAAADkAAAAQAAAAAAAAAAEAIAAAABQBAABkcnMvc2hhcGV4bWwueG1sUEsFBgAA&#10;AAAGAAYAWwEAAL4DAAAAAA==&#10;">
                  <v:fill on="f" focussize="0,0"/>
                  <v:stroke on="f"/>
                  <v:imagedata r:id="rId23" o:title=""/>
                  <o:lock v:ext="edit" aspectratio="t"/>
                </v:shape>
                <v:shape id="Picture 19" o:spid="_x0000_s1026" o:spt="75" type="#_x0000_t75" style="position:absolute;left:2349;top:1669;height:109;width:260;" filled="f" o:preferrelative="t" stroked="f" coordsize="21600,21600" o:gfxdata="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LL+r4A&#10;AADjAAAADwAAAAAAAAABACAAAAAiAAAAZHJzL2Rvd25yZXYueG1sUEsBAhQAFAAAAAgAh07iQDMv&#10;BZ47AAAAOQAAABAAAAAAAAAAAQAgAAAADQEAAGRycy9zaGFwZXhtbC54bWxQSwUGAAAAAAYABgBb&#10;AQAAtwMAAAAA&#10;">
                  <v:fill on="f" focussize="0,0"/>
                  <v:stroke on="f"/>
                  <v:imagedata r:id="rId24" o:title=""/>
                  <o:lock v:ext="edit" aspectratio="t"/>
                </v:shape>
                <v:shape id="Picture 18" o:spid="_x0000_s1026" o:spt="75" type="#_x0000_t75" style="position:absolute;left:2349;top:2427;height:109;width:260;" filled="f" o:preferrelative="t" stroked="f" coordsize="21600,21600" o:gfxdata="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L9I4&#10;wAAAAOEAAAAPAAAAAAAAAAEAIAAAACIAAABkcnMvZG93bnJldi54bWxQSwECFAAUAAAACACHTuJA&#10;My8FnjsAAAA5AAAAEAAAAAAAAAABACAAAAAPAQAAZHJzL3NoYXBleG1sLnhtbFBLBQYAAAAABgAG&#10;AFsBAAC5AwAAAAA=&#10;">
                  <v:fill on="f" focussize="0,0"/>
                  <v:stroke on="f"/>
                  <v:imagedata r:id="rId25" o:title=""/>
                  <o:lock v:ext="edit" aspectratio="t"/>
                </v:shape>
                <v:shape id="Picture 17" o:spid="_x0000_s1026" o:spt="75" type="#_x0000_t75" style="position:absolute;left:2349;top:2275;height:109;width:260;" filled="f" o:preferrelative="t" stroked="f" coordsize="21600,21600" o:gfxdata="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ZxQ&#10;ScEAAADjAAAADwAAAAAAAAABACAAAAAiAAAAZHJzL2Rvd25yZXYueG1sUEsBAhQAFAAAAAgAh07i&#10;QDMvBZ47AAAAOQAAABAAAAAAAAAAAQAgAAAAEAEAAGRycy9zaGFwZXhtbC54bWxQSwUGAAAAAAYA&#10;BgBbAQAAugMAAAAA&#10;">
                  <v:fill on="f" focussize="0,0"/>
                  <v:stroke on="f"/>
                  <v:imagedata r:id="rId26" o:title=""/>
                  <o:lock v:ext="edit" aspectratio="t"/>
                </v:shape>
                <v:shape id="Picture 16" o:spid="_x0000_s1026" o:spt="75" type="#_x0000_t75" style="position:absolute;left:2349;top:1972;height:260;width:109;" filled="f" o:preferrelative="t" stroked="f" coordsize="21600,21600" o:gfxdata="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6pD8D&#10;wAAAAOMAAAAPAAAAAAAAAAEAIAAAACIAAABkcnMvZG93bnJldi54bWxQSwECFAAUAAAACACHTuJA&#10;My8FnjsAAAA5AAAAEAAAAAAAAAABACAAAAAPAQAAZHJzL3NoYXBleG1sLnhtbFBLBQYAAAAABgAG&#10;AFsBAAC5AwAAAAA=&#10;">
                  <v:fill on="f" focussize="0,0"/>
                  <v:stroke on="f"/>
                  <v:imagedata r:id="rId27" o:title=""/>
                  <o:lock v:ext="edit" aspectratio="t"/>
                </v:shape>
                <v:shape id="Picture 15" o:spid="_x0000_s1026" o:spt="75" type="#_x0000_t75" style="position:absolute;left:2501;top:1972;height:260;width:109;" filled="f" o:preferrelative="t" stroked="f" coordsize="21600,21600" o:gfxdata="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Lf0&#10;r6fCAAAA4gAAAA8AAAAAAAAAAQAgAAAAIgAAAGRycy9kb3ducmV2LnhtbFBLAQIUABQAAAAIAIdO&#10;4kAzLwWeOwAAADkAAAAQAAAAAAAAAAEAIAAAABEBAABkcnMvc2hhcGV4bWwueG1sUEsFBgAAAAAG&#10;AAYAWwEAALsDAAAAAA==&#10;">
                  <v:fill on="f" focussize="0,0"/>
                  <v:stroke on="f"/>
                  <v:imagedata r:id="rId28" o:title=""/>
                  <o:lock v:ext="edit" aspectratio="t"/>
                </v:shape>
                <v:shape id="Picture 14" o:spid="_x0000_s1026" o:spt="75" type="#_x0000_t75" style="position:absolute;left:2198;top:2275;height:260;width:109;" filled="f" o:preferrelative="t" stroked="f" coordsize="21600,21600" o:gfxdata="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rHXc9cQAAADiAAAADwAAAAAAAAABACAAAAAiAAAAZHJzL2Rvd25yZXYueG1sUEsBAhQAFAAAAAgA&#10;h07iQDMvBZ47AAAAOQAAABAAAAAAAAAAAQAgAAAAEwEAAGRycy9zaGFwZXhtbC54bWxQSwUGAAAA&#10;AAYABgBbAQAAvQMAAAAA&#10;">
                  <v:fill on="f" focussize="0,0"/>
                  <v:stroke on="f"/>
                  <v:imagedata r:id="rId29" o:title=""/>
                  <o:lock v:ext="edit" aspectratio="t"/>
                </v:shape>
                <v:shape id="Picture 13" o:spid="_x0000_s1026" o:spt="75" type="#_x0000_t75" style="position:absolute;left:2046;top:2275;height:260;width:109;" filled="f" o:preferrelative="t" stroked="f" coordsize="21600,21600" o:gfxdata="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KgV&#10;QsEAAADiAAAADwAAAAAAAAABACAAAAAiAAAAZHJzL2Rvd25yZXYueG1sUEsBAhQAFAAAAAgAh07i&#10;QDMvBZ47AAAAOQAAABAAAAAAAAAAAQAgAAAAEAEAAGRycy9zaGFwZXhtbC54bWxQSwUGAAAAAAYA&#10;BgBbAQAAugMAAAAA&#10;">
                  <v:fill on="f" focussize="0,0"/>
                  <v:stroke on="f"/>
                  <v:imagedata r:id="rId30" o:title=""/>
                  <o:lock v:ext="edit" aspectratio="t"/>
                </v:shape>
                <v:shape id="Picture 12" o:spid="_x0000_s1026" o:spt="75" type="#_x0000_t75" style="position:absolute;left:2046;top:2124;height:109;width:260;" filled="f" o:preferrelative="t" stroked="f" coordsize="21600,21600" o:gfxdata="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zw2&#10;y8EAAADjAAAADwAAAAAAAAABACAAAAAiAAAAZHJzL2Rvd25yZXYueG1sUEsBAhQAFAAAAAgAh07i&#10;QDMvBZ47AAAAOQAAABAAAAAAAAAAAQAgAAAAEAEAAGRycy9zaGFwZXhtbC54bWxQSwUGAAAAAAYA&#10;BgBbAQAAugMAAAAA&#10;">
                  <v:fill on="f" focussize="0,0"/>
                  <v:stroke on="f"/>
                  <v:imagedata r:id="rId31" o:title=""/>
                  <o:lock v:ext="edit" aspectratio="t"/>
                </v:shape>
                <v:shape id="Picture 11" o:spid="_x0000_s1026" o:spt="75" type="#_x0000_t75" style="position:absolute;left:2046;top:1972;height:109;width:260;" filled="f" o:preferrelative="t" stroked="f" coordsize="21600,21600" o:gfxdata="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4b1j0vQAA&#10;AOEAAAAPAAAAAAAAAAEAIAAAACIAAABkcnMvZG93bnJldi54bWxQSwECFAAUAAAACACHTuJAMy8F&#10;njsAAAA5AAAAEAAAAAAAAAABACAAAAAMAQAAZHJzL3NoYXBleG1sLnhtbFBLBQYAAAAABgAGAFsB&#10;AAC2AwAAAAA=&#10;">
                  <v:fill on="f" focussize="0,0"/>
                  <v:stroke on="f"/>
                  <v:imagedata r:id="rId32" o:title=""/>
                  <o:lock v:ext="edit" aspectratio="t"/>
                </v:shape>
                <v:shape id="Picture 10" o:spid="_x0000_s1026" o:spt="75" type="#_x0000_t75" style="position:absolute;left:2046;top:1669;height:260;width:109;" filled="f" o:preferrelative="t" stroked="f" coordsize="21600,21600" o:gfxdata="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gA&#10;G8rCAAAA4wAAAA8AAAAAAAAAAQAgAAAAIgAAAGRycy9kb3ducmV2LnhtbFBLAQIUABQAAAAIAIdO&#10;4kAzLwWeOwAAADkAAAAQAAAAAAAAAAEAIAAAABEBAABkcnMvc2hhcGV4bWwueG1sUEsFBgAAAAAG&#10;AAYAWwEAALsDAAAAAA==&#10;">
                  <v:fill on="f" focussize="0,0"/>
                  <v:stroke on="f"/>
                  <v:imagedata r:id="rId33" o:title=""/>
                  <o:lock v:ext="edit" aspectratio="t"/>
                </v:shape>
                <v:shape id="Picture 9" o:spid="_x0000_s1026" o:spt="75" type="#_x0000_t75" style="position:absolute;left:2198;top:1669;height:260;width:109;" filled="f" o:preferrelative="t" stroked="f" coordsize="21600,21600" o:gfxdata="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rMt0wcQAAADjAAAADwAAAAAAAAABACAAAAAiAAAAZHJzL2Rvd25yZXYueG1sUEsBAhQAFAAAAAgA&#10;h07iQDMvBZ47AAAAOQAAABAAAAAAAAAAAQAgAAAAEwEAAGRycy9zaGFwZXhtbC54bWxQSwUGAAAA&#10;AAYABgBbAQAAvQMAAAAA&#10;">
                  <v:fill on="f" focussize="0,0"/>
                  <v:stroke on="f"/>
                  <v:imagedata r:id="rId34" o:title=""/>
                  <o:lock v:ext="edit" aspectratio="t"/>
                </v:shape>
                <v:shape id="Picture 8" o:spid="_x0000_s1026" o:spt="75" type="#_x0000_t75" style="position:absolute;left:1743;top:2427;height:109;width:260;" filled="f" o:preferrelative="t" stroked="f" coordsize="21600,21600" o:gfxdata="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MNq3R&#10;wAAAAOMAAAAPAAAAAAAAAAEAIAAAACIAAABkcnMvZG93bnJldi54bWxQSwECFAAUAAAACACHTuJA&#10;My8FnjsAAAA5AAAAEAAAAAAAAAABACAAAAAPAQAAZHJzL3NoYXBleG1sLnhtbFBLBQYAAAAABgAG&#10;AFsBAAC5AwAAAAA=&#10;">
                  <v:fill on="f" focussize="0,0"/>
                  <v:stroke on="f"/>
                  <v:imagedata r:id="rId35" o:title=""/>
                  <o:lock v:ext="edit" aspectratio="t"/>
                </v:shape>
                <v:shape id="Picture 7" o:spid="_x0000_s1026" o:spt="75" type="#_x0000_t75" style="position:absolute;left:1743;top:2275;height:109;width:260;" filled="f" o:preferrelative="t" stroked="f" coordsize="21600,21600" o:gfxdata="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l8&#10;yp/CAAAA4gAAAA8AAAAAAAAAAQAgAAAAIgAAAGRycy9kb3ducmV2LnhtbFBLAQIUABQAAAAIAIdO&#10;4kAzLwWeOwAAADkAAAAQAAAAAAAAAAEAIAAAABEBAABkcnMvc2hhcGV4bWwueG1sUEsFBgAAAAAG&#10;AAYAWwEAALsDAAAAAA==&#10;">
                  <v:fill on="f" focussize="0,0"/>
                  <v:stroke on="f"/>
                  <v:imagedata r:id="rId24" o:title=""/>
                  <o:lock v:ext="edit" aspectratio="t"/>
                </v:shape>
                <v:shape id="Picture 6" o:spid="_x0000_s1026" o:spt="75" type="#_x0000_t75" style="position:absolute;left:1743;top:1821;height:109;width:260;" filled="f" o:preferrelative="t" stroked="f" coordsize="21600,21600" o:gfxdata="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l8H2nMQAAADiAAAADwAAAAAAAAABACAAAAAiAAAAZHJzL2Rvd25yZXYueG1sUEsBAhQAFAAAAAgA&#10;h07iQDMvBZ47AAAAOQAAABAAAAAAAAAAAQAgAAAAEwEAAGRycy9zaGFwZXhtbC54bWxQSwUGAAAA&#10;AAYABgBbAQAAvQMAAAAA&#10;">
                  <v:fill on="f" focussize="0,0"/>
                  <v:stroke on="f"/>
                  <v:imagedata r:id="rId36" o:title=""/>
                  <o:lock v:ext="edit" aspectratio="t"/>
                </v:shape>
                <v:shape id="Picture 5" o:spid="_x0000_s1026" o:spt="75" type="#_x0000_t75" style="position:absolute;left:1743;top:1669;height:109;width:260;" filled="f" o:preferrelative="t" stroked="f" coordsize="21600,21600" o:gfxdata="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jdX&#10;F8EAAADiAAAADwAAAAAAAAABACAAAAAiAAAAZHJzL2Rvd25yZXYueG1sUEsBAhQAFAAAAAgAh07i&#10;QDMvBZ47AAAAOQAAABAAAAAAAAAAAQAgAAAAEAEAAGRycy9zaGFwZXhtbC54bWxQSwUGAAAAAAYA&#10;BgBbAQAAugMAAAAA&#10;">
                  <v:fill on="f" focussize="0,0"/>
                  <v:stroke on="f"/>
                  <v:imagedata r:id="rId37" o:title=""/>
                  <o:lock v:ext="edit" aspectratio="t"/>
                </v:shape>
                <v:shape id="Picture 4" o:spid="_x0000_s1026" o:spt="75" type="#_x0000_t75" style="position:absolute;left:1743;top:1972;height:260;width:109;" filled="f" o:preferrelative="t" stroked="f" coordsize="21600,21600" o:gfxdata="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">
                  <v:fill on="f" focussize="0,0"/>
                  <v:stroke on="f"/>
                  <v:imagedata r:id="rId38" o:title=""/>
                  <o:lock v:ext="edit" aspectratio="t"/>
                </v:shape>
                <v:shape id="Picture 3" o:spid="_x0000_s1026" o:spt="75" type="#_x0000_t75" style="position:absolute;left:1894;top:1972;height:260;width:109;" filled="f" o:preferrelative="t" stroked="f" coordsize="21600,21600" o:gfxdata="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Y&#10;608awwAAAOMAAAAPAAAAAAAAAAEAIAAAACIAAABkcnMvZG93bnJldi54bWxQSwECFAAUAAAACACH&#10;TuJAMy8FnjsAAAA5AAAAEAAAAAAAAAABACAAAAASAQAAZHJzL3NoYXBleG1sLnhtbFBLBQYAAAAA&#10;BgAGAFsBAAC8AwAAAAA=&#10;">
                  <v:fill on="f" focussize="0,0"/>
                  <v:stroke on="f"/>
                  <v:imagedata r:id="rId39" o:title=""/>
                  <o:lock v:ext="edit" aspectratio="t"/>
                </v:shape>
              </v:group>
            </w:pict>
          </mc:Fallback>
        </mc:AlternateContent>
      </w:r>
      <w:r>
        <w:rPr>
          <w:lang w:eastAsia="hr-HR"/>
        </w:rPr>
        <mc:AlternateContent>
          <mc:Choice Requires="wpg">
            <w:drawing>
              <wp:anchor distT="0" distB="0" distL="114300" distR="114300" simplePos="0" relativeHeight="251672576" behindDoc="0" locked="0" layoutInCell="1" allowOverlap="1">
                <wp:simplePos x="0" y="0"/>
                <wp:positionH relativeFrom="page">
                  <wp:posOffset>1412240</wp:posOffset>
                </wp:positionH>
                <wp:positionV relativeFrom="paragraph">
                  <wp:posOffset>42545</wp:posOffset>
                </wp:positionV>
                <wp:extent cx="990600" cy="495300"/>
                <wp:effectExtent l="0" t="0" r="0" b="0"/>
                <wp:wrapNone/>
                <wp:docPr id="1709152396" name="Group 21"/>
                <wp:cNvGraphicFramePr/>
                <a:graphic xmlns:a="http://schemas.openxmlformats.org/drawingml/2006/main">
                  <a:graphicData uri="http://schemas.microsoft.com/office/word/2010/wordprocessingGroup">
                    <wpg:wgp>
                      <wpg:cNvGrpSpPr/>
                      <wpg:grpSpPr>
                        <a:xfrm>
                          <a:off x="0" y="0"/>
                          <a:ext cx="990600" cy="495300"/>
                          <a:chOff x="2826" y="1666"/>
                          <a:chExt cx="1797" cy="875"/>
                        </a:xfrm>
                      </wpg:grpSpPr>
                      <pic:pic xmlns:pic="http://schemas.openxmlformats.org/drawingml/2006/picture">
                        <pic:nvPicPr>
                          <pic:cNvPr id="106608023" name="Picture 2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3659" y="1670"/>
                            <a:ext cx="259" cy="325"/>
                          </a:xfrm>
                          <a:prstGeom prst="rect">
                            <a:avLst/>
                          </a:prstGeom>
                          <a:noFill/>
                          <a:ln>
                            <a:noFill/>
                          </a:ln>
                        </pic:spPr>
                      </pic:pic>
                      <pic:pic xmlns:pic="http://schemas.openxmlformats.org/drawingml/2006/picture">
                        <pic:nvPicPr>
                          <pic:cNvPr id="1093232143" name="Picture 2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4004" y="1670"/>
                            <a:ext cx="273" cy="325"/>
                          </a:xfrm>
                          <a:prstGeom prst="rect">
                            <a:avLst/>
                          </a:prstGeom>
                          <a:noFill/>
                          <a:ln>
                            <a:noFill/>
                          </a:ln>
                        </pic:spPr>
                      </pic:pic>
                      <pic:pic xmlns:pic="http://schemas.openxmlformats.org/drawingml/2006/picture">
                        <pic:nvPicPr>
                          <pic:cNvPr id="1384259562" name="Picture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4350" y="1670"/>
                            <a:ext cx="273" cy="325"/>
                          </a:xfrm>
                          <a:prstGeom prst="rect">
                            <a:avLst/>
                          </a:prstGeom>
                          <a:noFill/>
                          <a:ln>
                            <a:noFill/>
                          </a:ln>
                        </pic:spPr>
                      </pic:pic>
                      <pic:pic xmlns:pic="http://schemas.openxmlformats.org/drawingml/2006/picture">
                        <pic:nvPicPr>
                          <pic:cNvPr id="1495912234"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2825" y="1665"/>
                            <a:ext cx="1738" cy="875"/>
                          </a:xfrm>
                          <a:prstGeom prst="rect">
                            <a:avLst/>
                          </a:prstGeom>
                          <a:noFill/>
                          <a:ln>
                            <a:noFill/>
                          </a:ln>
                        </pic:spPr>
                      </pic:pic>
                      <wps:wsp>
                        <wps:cNvPr id="1480390360" name="Freeform 22"/>
                        <wps:cNvSpPr/>
                        <wps:spPr bwMode="auto">
                          <a:xfrm>
                            <a:off x="4594" y="2523"/>
                            <a:ext cx="17" cy="17"/>
                          </a:xfrm>
                          <a:custGeom>
                            <a:avLst/>
                            <a:gdLst>
                              <a:gd name="T0" fmla="+- 0 4605 4594"/>
                              <a:gd name="T1" fmla="*/ T0 w 17"/>
                              <a:gd name="T2" fmla="+- 0 2523 2523"/>
                              <a:gd name="T3" fmla="*/ 2523 h 17"/>
                              <a:gd name="T4" fmla="+- 0 4600 4594"/>
                              <a:gd name="T5" fmla="*/ T4 w 17"/>
                              <a:gd name="T6" fmla="+- 0 2523 2523"/>
                              <a:gd name="T7" fmla="*/ 2523 h 17"/>
                              <a:gd name="T8" fmla="+- 0 4598 4594"/>
                              <a:gd name="T9" fmla="*/ T8 w 17"/>
                              <a:gd name="T10" fmla="+- 0 2524 2523"/>
                              <a:gd name="T11" fmla="*/ 2524 h 17"/>
                              <a:gd name="T12" fmla="+- 0 4595 4594"/>
                              <a:gd name="T13" fmla="*/ T12 w 17"/>
                              <a:gd name="T14" fmla="+- 0 2527 2523"/>
                              <a:gd name="T15" fmla="*/ 2527 h 17"/>
                              <a:gd name="T16" fmla="+- 0 4594 4594"/>
                              <a:gd name="T17" fmla="*/ T16 w 17"/>
                              <a:gd name="T18" fmla="+- 0 2529 2523"/>
                              <a:gd name="T19" fmla="*/ 2529 h 17"/>
                              <a:gd name="T20" fmla="+- 0 4594 4594"/>
                              <a:gd name="T21" fmla="*/ T20 w 17"/>
                              <a:gd name="T22" fmla="+- 0 2531 2523"/>
                              <a:gd name="T23" fmla="*/ 2531 h 17"/>
                              <a:gd name="T24" fmla="+- 0 4594 4594"/>
                              <a:gd name="T25" fmla="*/ T24 w 17"/>
                              <a:gd name="T26" fmla="+- 0 2534 2523"/>
                              <a:gd name="T27" fmla="*/ 2534 h 17"/>
                              <a:gd name="T28" fmla="+- 0 4595 4594"/>
                              <a:gd name="T29" fmla="*/ T28 w 17"/>
                              <a:gd name="T30" fmla="+- 0 2536 2523"/>
                              <a:gd name="T31" fmla="*/ 2536 h 17"/>
                              <a:gd name="T32" fmla="+- 0 4598 4594"/>
                              <a:gd name="T33" fmla="*/ T32 w 17"/>
                              <a:gd name="T34" fmla="+- 0 2539 2523"/>
                              <a:gd name="T35" fmla="*/ 2539 h 17"/>
                              <a:gd name="T36" fmla="+- 0 4600 4594"/>
                              <a:gd name="T37" fmla="*/ T36 w 17"/>
                              <a:gd name="T38" fmla="+- 0 2540 2523"/>
                              <a:gd name="T39" fmla="*/ 2540 h 17"/>
                              <a:gd name="T40" fmla="+- 0 4605 4594"/>
                              <a:gd name="T41" fmla="*/ T40 w 17"/>
                              <a:gd name="T42" fmla="+- 0 2540 2523"/>
                              <a:gd name="T43" fmla="*/ 2540 h 17"/>
                              <a:gd name="T44" fmla="+- 0 4607 4594"/>
                              <a:gd name="T45" fmla="*/ T44 w 17"/>
                              <a:gd name="T46" fmla="+- 0 2539 2523"/>
                              <a:gd name="T47" fmla="*/ 2539 h 17"/>
                              <a:gd name="T48" fmla="+- 0 4610 4594"/>
                              <a:gd name="T49" fmla="*/ T48 w 17"/>
                              <a:gd name="T50" fmla="+- 0 2536 2523"/>
                              <a:gd name="T51" fmla="*/ 2536 h 17"/>
                              <a:gd name="T52" fmla="+- 0 4611 4594"/>
                              <a:gd name="T53" fmla="*/ T52 w 17"/>
                              <a:gd name="T54" fmla="+- 0 2534 2523"/>
                              <a:gd name="T55" fmla="*/ 2534 h 17"/>
                              <a:gd name="T56" fmla="+- 0 4611 4594"/>
                              <a:gd name="T57" fmla="*/ T56 w 17"/>
                              <a:gd name="T58" fmla="+- 0 2529 2523"/>
                              <a:gd name="T59" fmla="*/ 2529 h 17"/>
                              <a:gd name="T60" fmla="+- 0 4610 4594"/>
                              <a:gd name="T61" fmla="*/ T60 w 17"/>
                              <a:gd name="T62" fmla="+- 0 2527 2523"/>
                              <a:gd name="T63" fmla="*/ 2527 h 17"/>
                              <a:gd name="T64" fmla="+- 0 4607 4594"/>
                              <a:gd name="T65" fmla="*/ T64 w 17"/>
                              <a:gd name="T66" fmla="+- 0 2524 2523"/>
                              <a:gd name="T67" fmla="*/ 2524 h 17"/>
                              <a:gd name="T68" fmla="+- 0 4605 4594"/>
                              <a:gd name="T69" fmla="*/ T68 w 17"/>
                              <a:gd name="T70" fmla="+- 0 2523 2523"/>
                              <a:gd name="T71" fmla="*/ 2523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7" h="17">
                                <a:moveTo>
                                  <a:pt x="11" y="0"/>
                                </a:moveTo>
                                <a:lnTo>
                                  <a:pt x="6" y="0"/>
                                </a:lnTo>
                                <a:lnTo>
                                  <a:pt x="4" y="1"/>
                                </a:lnTo>
                                <a:lnTo>
                                  <a:pt x="1" y="4"/>
                                </a:lnTo>
                                <a:lnTo>
                                  <a:pt x="0" y="6"/>
                                </a:lnTo>
                                <a:lnTo>
                                  <a:pt x="0" y="8"/>
                                </a:lnTo>
                                <a:lnTo>
                                  <a:pt x="0" y="11"/>
                                </a:lnTo>
                                <a:lnTo>
                                  <a:pt x="1" y="13"/>
                                </a:lnTo>
                                <a:lnTo>
                                  <a:pt x="4" y="16"/>
                                </a:lnTo>
                                <a:lnTo>
                                  <a:pt x="6" y="17"/>
                                </a:lnTo>
                                <a:lnTo>
                                  <a:pt x="11" y="17"/>
                                </a:lnTo>
                                <a:lnTo>
                                  <a:pt x="13" y="16"/>
                                </a:lnTo>
                                <a:lnTo>
                                  <a:pt x="16" y="13"/>
                                </a:lnTo>
                                <a:lnTo>
                                  <a:pt x="17" y="11"/>
                                </a:lnTo>
                                <a:lnTo>
                                  <a:pt x="17" y="6"/>
                                </a:lnTo>
                                <a:lnTo>
                                  <a:pt x="16" y="4"/>
                                </a:lnTo>
                                <a:lnTo>
                                  <a:pt x="13" y="1"/>
                                </a:lnTo>
                                <a:lnTo>
                                  <a:pt x="11" y="0"/>
                                </a:lnTo>
                                <a:close/>
                              </a:path>
                            </a:pathLst>
                          </a:custGeom>
                          <a:solidFill>
                            <a:srgbClr val="21409A"/>
                          </a:solidFill>
                          <a:ln>
                            <a:noFill/>
                          </a:ln>
                        </wps:spPr>
                        <wps:bodyPr rot="0" vert="horz" wrap="square" lIns="91440" tIns="45720" rIns="91440" bIns="45720" anchor="t" anchorCtr="0" upright="1">
                          <a:noAutofit/>
                        </wps:bodyPr>
                      </wps:wsp>
                    </wpg:wgp>
                  </a:graphicData>
                </a:graphic>
              </wp:anchor>
            </w:drawing>
          </mc:Choice>
          <mc:Fallback>
            <w:pict>
              <v:group id="Group 21" o:spid="_x0000_s1026" o:spt="203" style="position:absolute;left:0pt;margin-left:111.2pt;margin-top:3.35pt;height:39pt;width:78pt;mso-position-horizontal-relative:page;z-index:251672576;mso-width-relative:page;mso-height-relative:page;" coordorigin="2826,1666" coordsize="1797,875" o:gfxdata="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">
                <o:lock v:ext="edit" aspectratio="f"/>
                <v:shape id="Picture 26" o:spid="_x0000_s1026" o:spt="75" type="#_x0000_t75" style="position:absolute;left:3659;top:1670;height:325;width:259;" filled="f" o:preferrelative="t" stroked="f" coordsize="21600,21600" o:gfxdata="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Cd77vQAA&#10;AOIAAAAPAAAAAAAAAAEAIAAAACIAAABkcnMvZG93bnJldi54bWxQSwECFAAUAAAACACHTuJAMy8F&#10;njsAAAA5AAAAEAAAAAAAAAABACAAAAAMAQAAZHJzL3NoYXBleG1sLnhtbFBLBQYAAAAABgAGAFsB&#10;AAC2AwAAAAA=&#10;">
                  <v:fill on="f" focussize="0,0"/>
                  <v:stroke on="f"/>
                  <v:imagedata r:id="rId40" o:title=""/>
                  <o:lock v:ext="edit" aspectratio="t"/>
                </v:shape>
                <v:shape id="Picture 25" o:spid="_x0000_s1026" o:spt="75" type="#_x0000_t75" style="position:absolute;left:4004;top:1670;height:325;width:273;" filled="f" o:preferrelative="t" stroked="f" coordsize="21600,21600" o:gfxdata="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t7&#10;5sEAAADjAAAADwAAAAAAAAABACAAAAAiAAAAZHJzL2Rvd25yZXYueG1sUEsBAhQAFAAAAAgAh07i&#10;QDMvBZ47AAAAOQAAABAAAAAAAAAAAQAgAAAAEAEAAGRycy9zaGFwZXhtbC54bWxQSwUGAAAAAAYA&#10;BgBbAQAAugMAAAAA&#10;">
                  <v:fill on="f" focussize="0,0"/>
                  <v:stroke on="f"/>
                  <v:imagedata r:id="rId41" o:title=""/>
                  <o:lock v:ext="edit" aspectratio="t"/>
                </v:shape>
                <v:shape id="Picture 24" o:spid="_x0000_s1026" o:spt="75" type="#_x0000_t75" style="position:absolute;left:4350;top:1670;height:325;width:273;" filled="f" o:preferrelative="t" stroked="f" coordsize="21600,21600" o:gfxdata="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Cll&#10;LhDCAAAA4wAAAA8AAAAAAAAAAQAgAAAAIgAAAGRycy9kb3ducmV2LnhtbFBLAQIUABQAAAAIAIdO&#10;4kAzLwWeOwAAADkAAAAQAAAAAAAAAAEAIAAAABEBAABkcnMvc2hhcGV4bWwueG1sUEsFBgAAAAAG&#10;AAYAWwEAALsDAAAAAA==&#10;">
                  <v:fill on="f" focussize="0,0"/>
                  <v:stroke on="f"/>
                  <v:imagedata r:id="rId41" o:title=""/>
                  <o:lock v:ext="edit" aspectratio="t"/>
                </v:shape>
                <v:shape id="Picture 23" o:spid="_x0000_s1026" o:spt="75" type="#_x0000_t75" style="position:absolute;left:2825;top:1665;height:875;width:1738;" filled="f" o:preferrelative="t" stroked="f" coordsize="21600,21600" o:gfxdata="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By&#10;4aDZwwAAAOMAAAAPAAAAAAAAAAEAIAAAACIAAABkcnMvZG93bnJldi54bWxQSwECFAAUAAAACACH&#10;TuJAMy8FnjsAAAA5AAAAEAAAAAAAAAABACAAAAASAQAAZHJzL3NoYXBleG1sLnhtbFBLBQYAAAAA&#10;BgAGAFsBAAC8AwAAAAA=&#10;">
                  <v:fill on="f" focussize="0,0"/>
                  <v:stroke on="f"/>
                  <v:imagedata r:id="rId42" o:title=""/>
                  <o:lock v:ext="edit" aspectratio="t"/>
                </v:shape>
                <v:shape id="Freeform 22" o:spid="_x0000_s1026" o:spt="100" style="position:absolute;left:4594;top:2523;height:17;width:17;" fillcolor="#21409A" filled="t" stroked="f" coordsize="17,17" o:gfxdata="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F&#10;6S0uwwAAAOMAAAAPAAAAAAAAAAEAIAAAACIAAABkcnMvZG93bnJldi54bWxQSwECFAAUAAAACACH&#10;TuJAMy8FnjsAAAA5AAAAEAAAAAAAAAABACAAAAASAQAAZHJzL3NoYXBleG1sLnhtbFBLBQYAAAAA&#10;BgAGAFsBAAC8AwAAAAA=&#10;" path="m11,0l6,0,4,1,1,4,0,6,0,8,0,11,1,13,4,16,6,17,11,17,13,16,16,13,17,11,17,6,16,4,13,1,11,0xe">
                  <v:path o:connectlocs="11,2523;6,2523;4,2524;1,2527;0,2529;0,2531;0,2534;1,2536;4,2539;6,2540;11,2540;13,2539;16,2536;17,2534;17,2529;16,2527;13,2524;11,2523" o:connectangles="0,0,0,0,0,0,0,0,0,0,0,0,0,0,0,0,0,0"/>
                  <v:fill on="t" focussize="0,0"/>
                  <v:stroke on="f"/>
                  <v:imagedata o:title=""/>
                  <o:lock v:ext="edit" aspectratio="f"/>
                </v:shape>
              </v:group>
            </w:pict>
          </mc:Fallback>
        </mc:AlternateContent>
      </w:r>
    </w:p>
    <w:p w14:paraId="0E5EF188">
      <w:pPr>
        <w:pStyle w:val="9"/>
        <w:spacing w:before="188"/>
        <w:ind w:right="30"/>
      </w:pPr>
    </w:p>
    <w:bookmarkEnd w:id="0"/>
    <w:p w14:paraId="2DEFE668">
      <w:pPr>
        <w:jc w:val="center"/>
        <w:rPr>
          <w:b/>
          <w:i/>
        </w:rPr>
      </w:pPr>
    </w:p>
    <w:p w14:paraId="6766FE38">
      <w:pPr>
        <w:jc w:val="center"/>
        <w:rPr>
          <w:b/>
          <w:i/>
        </w:rPr>
      </w:pPr>
    </w:p>
    <w:p w14:paraId="147171B0">
      <w:pPr>
        <w:jc w:val="center"/>
        <w:rPr>
          <w:b/>
        </w:rPr>
      </w:pPr>
      <w:r>
        <w:rPr>
          <w:b/>
        </w:rPr>
        <w:t xml:space="preserve">PRIJAVNI OBRAZAC </w:t>
      </w:r>
    </w:p>
    <w:p w14:paraId="5F23170C">
      <w:pPr>
        <w:jc w:val="center"/>
        <w:rPr>
          <w:b/>
        </w:rPr>
      </w:pPr>
      <w:r>
        <w:rPr>
          <w:b/>
        </w:rPr>
        <w:t>u okviru LAG natječaja za provedbu intervencije</w:t>
      </w:r>
    </w:p>
    <w:p w14:paraId="364A8453">
      <w:pPr>
        <w:jc w:val="center"/>
        <w:rPr>
          <w:b/>
        </w:rPr>
      </w:pPr>
      <w:r>
        <w:rPr>
          <w:b/>
        </w:rPr>
        <w:t>1.1 Povećanje konkurentnosti poljoprivrednih gospodarstava i razvoj prepoznatljivih poljoprivrednih i prehrambenih proizvoda, Oznaka: TLINT1.1-2</w:t>
      </w:r>
    </w:p>
    <w:p w14:paraId="2F99AA9D">
      <w:pPr>
        <w:jc w:val="center"/>
        <w:rPr>
          <w:b/>
          <w:i/>
        </w:rPr>
      </w:pPr>
    </w:p>
    <w:p w14:paraId="63C3421C">
      <w:pPr>
        <w:jc w:val="center"/>
        <w:rPr>
          <w:b/>
          <w:sz w:val="32"/>
          <w:szCs w:val="32"/>
        </w:rPr>
      </w:pPr>
      <w:r>
        <w:rPr>
          <w:b/>
          <w:sz w:val="32"/>
          <w:szCs w:val="32"/>
        </w:rPr>
        <w:t>za provedbu LOKALNE RAZVOJNE STRATEGIJE</w:t>
      </w:r>
    </w:p>
    <w:p w14:paraId="54CC23D5">
      <w:pPr>
        <w:jc w:val="center"/>
        <w:rPr>
          <w:b/>
          <w:sz w:val="32"/>
          <w:szCs w:val="32"/>
        </w:rPr>
      </w:pPr>
      <w:r>
        <w:rPr>
          <w:b/>
          <w:sz w:val="32"/>
          <w:szCs w:val="32"/>
        </w:rPr>
        <w:t xml:space="preserve">za razdoblje 2023.-2027. </w:t>
      </w:r>
    </w:p>
    <w:p w14:paraId="6BF0F5AB">
      <w:pPr>
        <w:jc w:val="center"/>
        <w:rPr>
          <w:b/>
          <w:i/>
        </w:rPr>
      </w:pPr>
      <w:r>
        <w:rPr>
          <w:b/>
          <w:sz w:val="32"/>
          <w:szCs w:val="32"/>
        </w:rPr>
        <w:t>LAG-a Terra liburna</w:t>
      </w:r>
    </w:p>
    <w:p w14:paraId="118EA531">
      <w:pPr>
        <w:rPr>
          <w:b/>
        </w:rPr>
      </w:pPr>
    </w:p>
    <w:p w14:paraId="7B356E05">
      <w:pPr>
        <w:pBdr>
          <w:top w:val="single" w:color="auto" w:sz="4" w:space="1"/>
          <w:left w:val="single" w:color="auto" w:sz="4" w:space="4"/>
          <w:bottom w:val="single" w:color="auto" w:sz="4" w:space="1"/>
          <w:right w:val="single" w:color="auto" w:sz="4" w:space="4"/>
        </w:pBdr>
        <w:shd w:val="clear" w:color="auto" w:fill="FEF2CC" w:themeFill="accent4" w:themeFillTint="33"/>
        <w:spacing w:after="120"/>
        <w:jc w:val="both"/>
        <w:rPr>
          <w:i/>
          <w:sz w:val="22"/>
          <w:szCs w:val="22"/>
        </w:rPr>
      </w:pPr>
      <w:r>
        <w:rPr>
          <w:b/>
          <w:sz w:val="22"/>
          <w:szCs w:val="22"/>
        </w:rPr>
        <w:t xml:space="preserve">Molimo Vas da prije ispunjavanja Prijavnog obrasca pažljivo pročitate „Natječaj za provedbu intervencije 1.1 Povećanje konkurentnosti poljoprivrednih gospodarstava i razvoj prepoznatljivih poljoprivrednih i prehrambenih proizvoda, Oznaka: TLINT1.1-1“ objavljen na mrežnoj stranici </w:t>
      </w:r>
      <w:r>
        <w:fldChar w:fldCharType="begin"/>
      </w:r>
      <w:r>
        <w:instrText xml:space="preserve"> HYPERLINK "http://www.terra-liburna.hr" </w:instrText>
      </w:r>
      <w:r>
        <w:fldChar w:fldCharType="separate"/>
      </w:r>
      <w:r>
        <w:rPr>
          <w:rStyle w:val="17"/>
        </w:rPr>
        <w:t>www.terra-liburna.hr</w:t>
      </w:r>
      <w:r>
        <w:rPr>
          <w:rStyle w:val="17"/>
        </w:rPr>
        <w:fldChar w:fldCharType="end"/>
      </w:r>
      <w:r>
        <w:t xml:space="preserve"> </w:t>
      </w:r>
      <w:r>
        <w:rPr>
          <w:b/>
          <w:sz w:val="22"/>
          <w:szCs w:val="22"/>
        </w:rPr>
        <w:t xml:space="preserve">. </w:t>
      </w:r>
    </w:p>
    <w:p w14:paraId="60D938B6">
      <w:pPr>
        <w:pBdr>
          <w:top w:val="single" w:color="auto" w:sz="4" w:space="1"/>
          <w:left w:val="single" w:color="auto" w:sz="4" w:space="4"/>
          <w:bottom w:val="single" w:color="auto" w:sz="4" w:space="1"/>
          <w:right w:val="single" w:color="auto" w:sz="4" w:space="4"/>
        </w:pBdr>
        <w:shd w:val="clear" w:color="auto" w:fill="FEF2CC" w:themeFill="accent4" w:themeFillTint="33"/>
        <w:jc w:val="both"/>
        <w:rPr>
          <w:i/>
          <w:sz w:val="22"/>
          <w:szCs w:val="22"/>
        </w:rPr>
      </w:pPr>
      <w:r>
        <w:rPr>
          <w:i/>
          <w:sz w:val="22"/>
          <w:szCs w:val="22"/>
        </w:rPr>
        <w:t xml:space="preserve">Prijavni obrazac/Zahtjev za potporu popunite pažljivo i što je moguće jasnije kako bi se mogla utvrditi točnost podataka i prihvatljivost predloženog projekta. Budite precizni i navedite dovoljno detalja koji će omogućiti jasnoću predloženog projekta i projektnih aktivnosti. Prilikom popunjavanja obratite pozornost na usklađenost projekta s podacima u drugim, pripadajućim obrascima. Ako se podatci razlikuju s podatcima navedenim u dokumentaciji, kao relevantni će se uzeti podatci navedeni u priloženoj dokumentaciji.  </w:t>
      </w:r>
    </w:p>
    <w:p w14:paraId="4DE7C23A">
      <w:pPr>
        <w:pBdr>
          <w:top w:val="single" w:color="auto" w:sz="4" w:space="1"/>
          <w:left w:val="single" w:color="auto" w:sz="4" w:space="4"/>
          <w:bottom w:val="single" w:color="auto" w:sz="4" w:space="1"/>
          <w:right w:val="single" w:color="auto" w:sz="4" w:space="4"/>
        </w:pBdr>
        <w:shd w:val="clear" w:color="auto" w:fill="FEF2CC" w:themeFill="accent4" w:themeFillTint="33"/>
        <w:jc w:val="both"/>
        <w:rPr>
          <w:i/>
          <w:sz w:val="22"/>
          <w:szCs w:val="22"/>
        </w:rPr>
      </w:pPr>
    </w:p>
    <w:p w14:paraId="1712A5E6">
      <w:pPr>
        <w:pBdr>
          <w:top w:val="single" w:color="auto" w:sz="4" w:space="1"/>
          <w:left w:val="single" w:color="auto" w:sz="4" w:space="4"/>
          <w:bottom w:val="single" w:color="auto" w:sz="4" w:space="1"/>
          <w:right w:val="single" w:color="auto" w:sz="4" w:space="4"/>
        </w:pBdr>
        <w:shd w:val="clear" w:color="auto" w:fill="FEF2CC" w:themeFill="accent4" w:themeFillTint="33"/>
        <w:jc w:val="both"/>
        <w:rPr>
          <w:i/>
          <w:sz w:val="22"/>
          <w:szCs w:val="22"/>
        </w:rPr>
      </w:pPr>
      <w:r>
        <w:rPr>
          <w:i/>
          <w:sz w:val="22"/>
          <w:szCs w:val="22"/>
        </w:rPr>
        <w:t>Obratite pozornost da Prijavni obrazac nakon popunjavanja mora biti potpisan od strane odgovorne osobe korisnika i ovjeren pečatom (ako je primjenjivo) i da mora biti dostavljen u cijelosti (nije moguća dopuna dokumenta).</w:t>
      </w:r>
    </w:p>
    <w:p w14:paraId="2AD5F69C">
      <w:pPr>
        <w:pBdr>
          <w:top w:val="single" w:color="auto" w:sz="4" w:space="1"/>
          <w:left w:val="single" w:color="auto" w:sz="4" w:space="4"/>
          <w:bottom w:val="single" w:color="auto" w:sz="4" w:space="1"/>
          <w:right w:val="single" w:color="auto" w:sz="4" w:space="4"/>
        </w:pBdr>
        <w:shd w:val="clear" w:color="auto" w:fill="FEF2CC" w:themeFill="accent4" w:themeFillTint="33"/>
        <w:jc w:val="both"/>
        <w:rPr>
          <w:b/>
          <w:sz w:val="22"/>
          <w:szCs w:val="22"/>
        </w:rPr>
      </w:pPr>
    </w:p>
    <w:p w14:paraId="792F4341">
      <w:pPr>
        <w:pBdr>
          <w:top w:val="single" w:color="auto" w:sz="4" w:space="1"/>
          <w:left w:val="single" w:color="auto" w:sz="4" w:space="4"/>
          <w:bottom w:val="single" w:color="auto" w:sz="4" w:space="1"/>
          <w:right w:val="single" w:color="auto" w:sz="4" w:space="4"/>
        </w:pBdr>
        <w:shd w:val="clear" w:color="auto" w:fill="FEF2CC" w:themeFill="accent4" w:themeFillTint="33"/>
        <w:jc w:val="both"/>
        <w:rPr>
          <w:b/>
          <w:sz w:val="22"/>
          <w:szCs w:val="22"/>
        </w:rPr>
      </w:pPr>
      <w:r>
        <w:rPr>
          <w:b/>
          <w:sz w:val="22"/>
          <w:szCs w:val="22"/>
        </w:rPr>
        <w:t xml:space="preserve">Prijavni obrazac/Zahtjev za potporu obavezno se dostavlja u papirnatom obliku, u skladu s Prilogom 1. Natječaja. </w:t>
      </w:r>
    </w:p>
    <w:p w14:paraId="1FC56DA8">
      <w:pPr>
        <w:rPr>
          <w:b/>
        </w:rPr>
      </w:pPr>
    </w:p>
    <w:p w14:paraId="5CF2BA77">
      <w:pPr>
        <w:pBdr>
          <w:top w:val="single" w:color="auto" w:sz="4" w:space="1"/>
          <w:left w:val="single" w:color="auto" w:sz="4" w:space="4"/>
          <w:bottom w:val="single" w:color="auto" w:sz="4" w:space="8"/>
          <w:right w:val="single" w:color="auto" w:sz="4" w:space="4"/>
        </w:pBdr>
        <w:shd w:val="clear" w:color="auto" w:fill="E2EFD9" w:themeFill="accent6" w:themeFillTint="33"/>
        <w:jc w:val="both"/>
      </w:pPr>
      <w:r>
        <w:drawing>
          <wp:anchor distT="0" distB="0" distL="114300" distR="114300" simplePos="0" relativeHeight="251668480" behindDoc="0" locked="0" layoutInCell="1" allowOverlap="1">
            <wp:simplePos x="0" y="0"/>
            <wp:positionH relativeFrom="margin">
              <wp:posOffset>1419225</wp:posOffset>
            </wp:positionH>
            <wp:positionV relativeFrom="paragraph">
              <wp:posOffset>168910</wp:posOffset>
            </wp:positionV>
            <wp:extent cx="923925" cy="24765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923925" cy="247650"/>
                    </a:xfrm>
                    <a:prstGeom prst="rect">
                      <a:avLst/>
                    </a:prstGeom>
                    <a:noFill/>
                    <a:ln>
                      <a:noFill/>
                    </a:ln>
                  </pic:spPr>
                </pic:pic>
              </a:graphicData>
            </a:graphic>
          </wp:anchor>
        </w:drawing>
      </w:r>
    </w:p>
    <w:p w14:paraId="7AC116EB">
      <w:pPr>
        <w:pBdr>
          <w:top w:val="single" w:color="auto" w:sz="4" w:space="1"/>
          <w:left w:val="single" w:color="auto" w:sz="4" w:space="4"/>
          <w:bottom w:val="single" w:color="auto" w:sz="4" w:space="8"/>
          <w:right w:val="single" w:color="auto" w:sz="4" w:space="4"/>
        </w:pBdr>
        <w:shd w:val="clear" w:color="auto" w:fill="E2EFD9" w:themeFill="accent6" w:themeFillTint="33"/>
        <w:jc w:val="both"/>
        <w:rPr>
          <w:b/>
          <w:i/>
        </w:rPr>
      </w:pPr>
      <w:r>
        <w:tab/>
      </w:r>
      <w:r>
        <w:tab/>
      </w:r>
      <w:r>
        <w:tab/>
      </w:r>
      <w:r>
        <w:tab/>
      </w:r>
      <w:r>
        <w:tab/>
      </w:r>
      <w:r>
        <w:t xml:space="preserve">   *</w:t>
      </w:r>
      <w:r>
        <w:rPr>
          <w:b/>
          <w:i/>
        </w:rPr>
        <w:t xml:space="preserve">bijela polja su namijenjena popunjavanju  </w:t>
      </w:r>
    </w:p>
    <w:p w14:paraId="3A9CFB74">
      <w:pPr>
        <w:pBdr>
          <w:top w:val="single" w:color="auto" w:sz="4" w:space="1"/>
          <w:left w:val="single" w:color="auto" w:sz="4" w:space="4"/>
          <w:bottom w:val="single" w:color="auto" w:sz="4" w:space="8"/>
          <w:right w:val="single" w:color="auto" w:sz="4" w:space="4"/>
        </w:pBdr>
        <w:shd w:val="clear" w:color="auto" w:fill="E2EFD9" w:themeFill="accent6" w:themeFillTint="33"/>
        <w:jc w:val="both"/>
      </w:pPr>
      <w:r>
        <w:t xml:space="preserve">       </w:t>
      </w:r>
    </w:p>
    <w:p w14:paraId="4EB93585">
      <w:pPr>
        <w:pBdr>
          <w:top w:val="single" w:color="auto" w:sz="4" w:space="1"/>
          <w:left w:val="single" w:color="auto" w:sz="4" w:space="4"/>
          <w:bottom w:val="single" w:color="auto" w:sz="4" w:space="8"/>
          <w:right w:val="single" w:color="auto" w:sz="4" w:space="4"/>
        </w:pBdr>
        <w:shd w:val="clear" w:color="auto" w:fill="E2EFD9" w:themeFill="accent6" w:themeFillTint="33"/>
        <w:jc w:val="both"/>
      </w:pPr>
      <w:r>
        <w:t xml:space="preserve">          </w:t>
      </w:r>
      <w:r>
        <w:rPr>
          <w:b/>
        </w:rPr>
        <w:t xml:space="preserve">LEGENDA: </w:t>
      </w:r>
      <w:r>
        <w:t xml:space="preserve">                    </w:t>
      </w:r>
      <w:r>
        <w:drawing>
          <wp:anchor distT="0" distB="0" distL="114300" distR="114300" simplePos="0" relativeHeight="251669504" behindDoc="0" locked="0" layoutInCell="1" allowOverlap="1">
            <wp:simplePos x="0" y="0"/>
            <wp:positionH relativeFrom="column">
              <wp:posOffset>1411605</wp:posOffset>
            </wp:positionH>
            <wp:positionV relativeFrom="paragraph">
              <wp:posOffset>-635</wp:posOffset>
            </wp:positionV>
            <wp:extent cx="906780" cy="600075"/>
            <wp:effectExtent l="0" t="0" r="762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906780" cy="600075"/>
                    </a:xfrm>
                    <a:prstGeom prst="rect">
                      <a:avLst/>
                    </a:prstGeom>
                    <a:noFill/>
                    <a:ln>
                      <a:noFill/>
                    </a:ln>
                  </pic:spPr>
                </pic:pic>
              </a:graphicData>
            </a:graphic>
          </wp:anchor>
        </w:drawing>
      </w:r>
      <w:r>
        <w:t xml:space="preserve">                         </w:t>
      </w:r>
    </w:p>
    <w:p w14:paraId="42BAF5B5">
      <w:pPr>
        <w:pBdr>
          <w:top w:val="single" w:color="auto" w:sz="4" w:space="1"/>
          <w:left w:val="single" w:color="auto" w:sz="4" w:space="4"/>
          <w:bottom w:val="single" w:color="auto" w:sz="4" w:space="8"/>
          <w:right w:val="single" w:color="auto" w:sz="4" w:space="4"/>
        </w:pBdr>
        <w:shd w:val="clear" w:color="auto" w:fill="E2EFD9" w:themeFill="accent6" w:themeFillTint="33"/>
        <w:jc w:val="both"/>
      </w:pPr>
      <w:r>
        <w:rPr>
          <w:b/>
        </w:rPr>
        <w:t xml:space="preserve">                                                              </w:t>
      </w:r>
      <w:r>
        <w:t>*</w:t>
      </w:r>
      <w:r>
        <w:rPr>
          <w:b/>
          <w:i/>
        </w:rPr>
        <w:t xml:space="preserve">polja obojana drugim bojama ne dirati </w:t>
      </w:r>
    </w:p>
    <w:p w14:paraId="6DFD065B">
      <w:pPr>
        <w:pBdr>
          <w:top w:val="single" w:color="auto" w:sz="4" w:space="1"/>
          <w:left w:val="single" w:color="auto" w:sz="4" w:space="4"/>
          <w:bottom w:val="single" w:color="auto" w:sz="4" w:space="8"/>
          <w:right w:val="single" w:color="auto" w:sz="4" w:space="4"/>
        </w:pBdr>
        <w:shd w:val="clear" w:color="auto" w:fill="E2EFD9" w:themeFill="accent6" w:themeFillTint="33"/>
        <w:jc w:val="both"/>
      </w:pPr>
      <w:r>
        <w:tab/>
      </w:r>
      <w:r>
        <w:tab/>
      </w:r>
      <w:r>
        <w:tab/>
      </w:r>
    </w:p>
    <w:p w14:paraId="3903A304">
      <w:pPr>
        <w:rPr>
          <w:b/>
        </w:rPr>
      </w:pPr>
    </w:p>
    <w:p w14:paraId="3B7AE3B9">
      <w:pPr>
        <w:ind w:hanging="13"/>
        <w:jc w:val="center"/>
        <w:rPr>
          <w:b/>
        </w:rPr>
      </w:pPr>
      <w:r>
        <w:rPr>
          <w:rFonts w:eastAsia="Arial Unicode MS"/>
          <w:b/>
          <w:bCs/>
        </w:rPr>
        <w:t>Molimo, popunite obrazac korištenjem računala</w:t>
      </w:r>
    </w:p>
    <w:p w14:paraId="5BB1959E">
      <w:pPr>
        <w:jc w:val="both"/>
        <w:rPr>
          <w:bCs/>
        </w:rPr>
      </w:pPr>
    </w:p>
    <w:tbl>
      <w:tblPr>
        <w:tblStyle w:val="18"/>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3151"/>
        <w:gridCol w:w="2329"/>
        <w:gridCol w:w="3029"/>
      </w:tblGrid>
      <w:tr w14:paraId="0C69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498" w:type="dxa"/>
            <w:gridSpan w:val="4"/>
            <w:shd w:val="clear" w:color="auto" w:fill="FBE4D5" w:themeFill="accent2" w:themeFillTint="33"/>
          </w:tcPr>
          <w:p w14:paraId="00B0744A">
            <w:pPr>
              <w:spacing w:before="120" w:after="120"/>
              <w:ind w:left="-409"/>
              <w:jc w:val="center"/>
              <w:rPr>
                <w:b/>
              </w:rPr>
            </w:pPr>
            <w:r>
              <w:rPr>
                <w:b/>
              </w:rPr>
              <w:t>I. OSNOVNI PODATCI O PROJEKTU</w:t>
            </w:r>
          </w:p>
        </w:tc>
      </w:tr>
      <w:tr w14:paraId="216E1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9498" w:type="dxa"/>
            <w:gridSpan w:val="4"/>
            <w:shd w:val="clear" w:color="auto" w:fill="FEF2CC" w:themeFill="accent4" w:themeFillTint="33"/>
          </w:tcPr>
          <w:p w14:paraId="5911F843">
            <w:pPr>
              <w:spacing w:before="120" w:after="120"/>
              <w:rPr>
                <w:b/>
              </w:rPr>
            </w:pPr>
            <w:r>
              <w:rPr>
                <w:b/>
              </w:rPr>
              <w:t xml:space="preserve">I.1. OSNOVNI PODATCI O PROJEKTU </w:t>
            </w:r>
          </w:p>
        </w:tc>
      </w:tr>
      <w:tr w14:paraId="31925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89" w:type="dxa"/>
            <w:tcBorders>
              <w:bottom w:val="single" w:color="auto" w:sz="4" w:space="0"/>
            </w:tcBorders>
            <w:shd w:val="clear" w:color="auto" w:fill="DEEAF6" w:themeFill="accent1" w:themeFillTint="33"/>
            <w:vAlign w:val="center"/>
          </w:tcPr>
          <w:p w14:paraId="17402684">
            <w:pPr>
              <w:rPr>
                <w:b/>
                <w:sz w:val="20"/>
                <w:szCs w:val="20"/>
              </w:rPr>
            </w:pPr>
            <w:r>
              <w:rPr>
                <w:rFonts w:eastAsia="Calibri"/>
                <w:b/>
                <w:sz w:val="20"/>
                <w:szCs w:val="20"/>
                <w:lang w:eastAsia="en-US"/>
              </w:rPr>
              <w:t>I.1.1.</w:t>
            </w:r>
          </w:p>
        </w:tc>
        <w:tc>
          <w:tcPr>
            <w:tcW w:w="3151" w:type="dxa"/>
            <w:tcBorders>
              <w:bottom w:val="single" w:color="auto" w:sz="4" w:space="0"/>
            </w:tcBorders>
            <w:shd w:val="clear" w:color="auto" w:fill="DEEAF6" w:themeFill="accent1" w:themeFillTint="33"/>
            <w:vAlign w:val="center"/>
          </w:tcPr>
          <w:p w14:paraId="131260CF">
            <w:pPr>
              <w:rPr>
                <w:rFonts w:eastAsia="Calibri"/>
                <w:b/>
                <w:lang w:eastAsia="en-US"/>
              </w:rPr>
            </w:pPr>
            <w:r>
              <w:rPr>
                <w:rFonts w:eastAsia="Calibri"/>
                <w:b/>
                <w:lang w:eastAsia="en-US"/>
              </w:rPr>
              <w:t>Naziv projekta:</w:t>
            </w:r>
          </w:p>
          <w:p w14:paraId="4318AA49">
            <w:pPr>
              <w:jc w:val="both"/>
              <w:rPr>
                <w:b/>
                <w:i/>
                <w:sz w:val="20"/>
                <w:szCs w:val="20"/>
              </w:rPr>
            </w:pPr>
            <w:r>
              <w:rPr>
                <w:rFonts w:eastAsia="Calibri"/>
                <w:i/>
                <w:sz w:val="20"/>
                <w:szCs w:val="20"/>
                <w:lang w:eastAsia="en-US"/>
              </w:rPr>
              <w:t>(navedite puni naziv projekta koji je predmet ovog zahtjeva za potporu; mora biti usklađen s projektno-tehničkom dokumentacijom, ako je primjenjivo)</w:t>
            </w:r>
          </w:p>
        </w:tc>
        <w:tc>
          <w:tcPr>
            <w:tcW w:w="5358" w:type="dxa"/>
            <w:gridSpan w:val="2"/>
            <w:tcBorders>
              <w:bottom w:val="single" w:color="auto" w:sz="4" w:space="0"/>
            </w:tcBorders>
            <w:shd w:val="clear" w:color="auto" w:fill="auto"/>
            <w:vAlign w:val="center"/>
          </w:tcPr>
          <w:p w14:paraId="24497821">
            <w:pPr>
              <w:rPr>
                <w:b/>
              </w:rPr>
            </w:pPr>
          </w:p>
        </w:tc>
      </w:tr>
      <w:tr w14:paraId="71EB0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89" w:type="dxa"/>
            <w:tcBorders>
              <w:bottom w:val="single" w:color="auto" w:sz="4" w:space="0"/>
            </w:tcBorders>
            <w:shd w:val="clear" w:color="auto" w:fill="DEEAF6" w:themeFill="accent1" w:themeFillTint="33"/>
            <w:vAlign w:val="center"/>
          </w:tcPr>
          <w:p w14:paraId="4B11894C">
            <w:pPr>
              <w:rPr>
                <w:rFonts w:eastAsia="Calibri"/>
                <w:b/>
                <w:sz w:val="20"/>
                <w:szCs w:val="20"/>
                <w:lang w:eastAsia="en-US"/>
              </w:rPr>
            </w:pPr>
            <w:r>
              <w:rPr>
                <w:rFonts w:eastAsia="Calibri"/>
                <w:b/>
                <w:sz w:val="20"/>
                <w:szCs w:val="20"/>
                <w:lang w:eastAsia="en-US"/>
              </w:rPr>
              <w:t>I.1.2.</w:t>
            </w:r>
          </w:p>
        </w:tc>
        <w:tc>
          <w:tcPr>
            <w:tcW w:w="3151" w:type="dxa"/>
            <w:tcBorders>
              <w:bottom w:val="single" w:color="auto" w:sz="4" w:space="0"/>
            </w:tcBorders>
            <w:shd w:val="clear" w:color="auto" w:fill="DEEAF6" w:themeFill="accent1" w:themeFillTint="33"/>
          </w:tcPr>
          <w:p w14:paraId="48FA94F0">
            <w:pPr>
              <w:pStyle w:val="29"/>
              <w:suppressAutoHyphens w:val="0"/>
              <w:rPr>
                <w:b/>
                <w:bCs/>
              </w:rPr>
            </w:pPr>
            <w:r>
              <w:rPr>
                <w:b/>
                <w:bCs/>
              </w:rPr>
              <w:t>Akronim (kratica):</w:t>
            </w:r>
          </w:p>
          <w:p w14:paraId="7ACCFD6D">
            <w:pPr>
              <w:jc w:val="both"/>
              <w:rPr>
                <w:rFonts w:eastAsia="Calibri"/>
                <w:b/>
                <w:sz w:val="20"/>
                <w:szCs w:val="20"/>
                <w:lang w:eastAsia="en-US"/>
              </w:rPr>
            </w:pPr>
            <w:r>
              <w:rPr>
                <w:i/>
                <w:sz w:val="20"/>
                <w:szCs w:val="20"/>
              </w:rPr>
              <w:t>(upišite kraticu projekta koja će se kasnije primjenjivati umjesto punog naziva projekta. Kratica ne smije imati više od 15 znakova. Ako projekt nema kraticu, upišite N/P- nije primjenjivo)</w:t>
            </w:r>
          </w:p>
        </w:tc>
        <w:tc>
          <w:tcPr>
            <w:tcW w:w="5358" w:type="dxa"/>
            <w:gridSpan w:val="2"/>
            <w:tcBorders>
              <w:bottom w:val="single" w:color="auto" w:sz="4" w:space="0"/>
            </w:tcBorders>
            <w:shd w:val="clear" w:color="auto" w:fill="auto"/>
            <w:vAlign w:val="center"/>
          </w:tcPr>
          <w:p w14:paraId="51F9A991">
            <w:pPr>
              <w:suppressAutoHyphens w:val="0"/>
              <w:spacing w:after="160" w:line="259" w:lineRule="auto"/>
              <w:rPr>
                <w:highlight w:val="green"/>
                <w:lang w:eastAsia="hr-HR"/>
              </w:rPr>
            </w:pPr>
          </w:p>
        </w:tc>
      </w:tr>
      <w:tr w14:paraId="52CA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89" w:type="dxa"/>
            <w:tcBorders>
              <w:bottom w:val="single" w:color="auto" w:sz="4" w:space="0"/>
            </w:tcBorders>
            <w:shd w:val="clear" w:color="auto" w:fill="DEEAF6" w:themeFill="accent1" w:themeFillTint="33"/>
            <w:vAlign w:val="center"/>
          </w:tcPr>
          <w:p w14:paraId="4DD272D7">
            <w:pPr>
              <w:rPr>
                <w:rFonts w:eastAsia="Calibri"/>
                <w:b/>
                <w:sz w:val="20"/>
                <w:szCs w:val="20"/>
                <w:lang w:eastAsia="en-US"/>
              </w:rPr>
            </w:pPr>
            <w:r>
              <w:rPr>
                <w:rFonts w:eastAsia="Calibri"/>
                <w:b/>
                <w:sz w:val="20"/>
                <w:szCs w:val="20"/>
                <w:lang w:eastAsia="en-US"/>
              </w:rPr>
              <w:t>I.1.3.</w:t>
            </w:r>
          </w:p>
        </w:tc>
        <w:tc>
          <w:tcPr>
            <w:tcW w:w="8509" w:type="dxa"/>
            <w:gridSpan w:val="3"/>
            <w:tcBorders>
              <w:bottom w:val="single" w:color="auto" w:sz="4" w:space="0"/>
            </w:tcBorders>
            <w:shd w:val="clear" w:color="auto" w:fill="DEEAF6" w:themeFill="accent1" w:themeFillTint="33"/>
            <w:vAlign w:val="center"/>
          </w:tcPr>
          <w:p w14:paraId="1031EFE3">
            <w:pPr>
              <w:pStyle w:val="29"/>
              <w:suppressAutoHyphens w:val="0"/>
              <w:rPr>
                <w:b/>
                <w:bCs/>
              </w:rPr>
            </w:pPr>
            <w:r>
              <w:rPr>
                <w:b/>
                <w:bCs/>
              </w:rPr>
              <w:t>Vrijeme provedbe projekta:</w:t>
            </w:r>
          </w:p>
          <w:p w14:paraId="1F7E7E92">
            <w:pPr>
              <w:suppressAutoHyphens w:val="0"/>
              <w:spacing w:line="259" w:lineRule="auto"/>
              <w:jc w:val="both"/>
              <w:rPr>
                <w:sz w:val="20"/>
                <w:szCs w:val="20"/>
                <w:lang w:eastAsia="hr-HR"/>
              </w:rPr>
            </w:pPr>
            <w:r>
              <w:rPr>
                <w:i/>
                <w:sz w:val="20"/>
                <w:szCs w:val="20"/>
              </w:rPr>
              <w:t>Upišite predviđeni početak i završetak projekta kao i vrijeme ukupnog trajanja projekta.</w:t>
            </w:r>
          </w:p>
        </w:tc>
      </w:tr>
      <w:tr w14:paraId="56829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89" w:type="dxa"/>
            <w:vMerge w:val="restart"/>
            <w:tcBorders>
              <w:top w:val="single" w:color="auto" w:sz="4" w:space="0"/>
              <w:right w:val="single" w:color="auto" w:sz="4" w:space="0"/>
            </w:tcBorders>
            <w:shd w:val="clear" w:color="auto" w:fill="DEEAF6" w:themeFill="accent1" w:themeFillTint="33"/>
            <w:vAlign w:val="center"/>
          </w:tcPr>
          <w:p w14:paraId="0BBAE91F">
            <w:pPr>
              <w:rPr>
                <w:rFonts w:eastAsia="Calibri"/>
                <w:b/>
                <w:sz w:val="20"/>
                <w:szCs w:val="20"/>
                <w:lang w:eastAsia="en-US"/>
              </w:rPr>
            </w:pPr>
            <w:r>
              <w:rPr>
                <w:rFonts w:eastAsia="Calibri"/>
                <w:b/>
                <w:sz w:val="20"/>
                <w:szCs w:val="20"/>
                <w:lang w:eastAsia="en-US"/>
              </w:rPr>
              <w:t>I.1.3.1.</w:t>
            </w:r>
          </w:p>
        </w:tc>
        <w:tc>
          <w:tcPr>
            <w:tcW w:w="3151"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14:paraId="5A7BF8F9">
            <w:pPr>
              <w:pStyle w:val="29"/>
              <w:jc w:val="center"/>
              <w:rPr>
                <w:b/>
                <w:bCs/>
              </w:rPr>
            </w:pPr>
            <w:r>
              <w:rPr>
                <w:b/>
                <w:bCs/>
              </w:rPr>
              <w:t>Početak projekta</w:t>
            </w:r>
          </w:p>
          <w:p w14:paraId="1C8E03A9">
            <w:pPr>
              <w:pStyle w:val="29"/>
              <w:spacing w:after="120"/>
              <w:jc w:val="center"/>
              <w:rPr>
                <w:bCs/>
                <w:sz w:val="20"/>
                <w:szCs w:val="20"/>
              </w:rPr>
            </w:pPr>
            <w:r>
              <w:rPr>
                <w:bCs/>
                <w:i/>
                <w:sz w:val="20"/>
                <w:szCs w:val="20"/>
              </w:rPr>
              <w:t>(mjesec, godina)</w:t>
            </w:r>
          </w:p>
        </w:tc>
        <w:tc>
          <w:tcPr>
            <w:tcW w:w="2329"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14:paraId="0790D412">
            <w:pPr>
              <w:pStyle w:val="29"/>
              <w:jc w:val="center"/>
              <w:rPr>
                <w:b/>
              </w:rPr>
            </w:pPr>
            <w:r>
              <w:rPr>
                <w:b/>
              </w:rPr>
              <w:t>Završetak projekta</w:t>
            </w:r>
          </w:p>
          <w:p w14:paraId="0F2F231E">
            <w:pPr>
              <w:jc w:val="center"/>
              <w:rPr>
                <w:sz w:val="20"/>
                <w:szCs w:val="20"/>
                <w:lang w:eastAsia="hr-HR"/>
              </w:rPr>
            </w:pPr>
            <w:r>
              <w:rPr>
                <w:i/>
                <w:sz w:val="20"/>
                <w:szCs w:val="20"/>
              </w:rPr>
              <w:t>(mjesec, godina)</w:t>
            </w:r>
          </w:p>
        </w:tc>
        <w:tc>
          <w:tcPr>
            <w:tcW w:w="3029" w:type="dxa"/>
            <w:tcBorders>
              <w:top w:val="single" w:color="auto" w:sz="4" w:space="0"/>
              <w:left w:val="single" w:color="auto" w:sz="4" w:space="0"/>
              <w:bottom w:val="single" w:color="auto" w:sz="4" w:space="0"/>
              <w:right w:val="single" w:color="auto" w:sz="4" w:space="0"/>
            </w:tcBorders>
            <w:shd w:val="clear" w:color="auto" w:fill="DEEAF6" w:themeFill="accent1" w:themeFillTint="33"/>
          </w:tcPr>
          <w:p w14:paraId="41CD4F95">
            <w:pPr>
              <w:pStyle w:val="29"/>
              <w:jc w:val="center"/>
              <w:rPr>
                <w:b/>
              </w:rPr>
            </w:pPr>
            <w:r>
              <w:rPr>
                <w:b/>
              </w:rPr>
              <w:t>Ukupno trajanje projekta</w:t>
            </w:r>
          </w:p>
          <w:p w14:paraId="1E62FCA2">
            <w:pPr>
              <w:suppressAutoHyphens w:val="0"/>
              <w:spacing w:after="160" w:line="259" w:lineRule="auto"/>
              <w:jc w:val="center"/>
              <w:rPr>
                <w:sz w:val="20"/>
                <w:szCs w:val="20"/>
                <w:lang w:eastAsia="hr-HR"/>
              </w:rPr>
            </w:pPr>
            <w:r>
              <w:rPr>
                <w:i/>
                <w:sz w:val="20"/>
                <w:szCs w:val="20"/>
              </w:rPr>
              <w:t>(ukupan broj mjeseci)</w:t>
            </w:r>
          </w:p>
        </w:tc>
      </w:tr>
      <w:tr w14:paraId="1F685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989" w:type="dxa"/>
            <w:vMerge w:val="continue"/>
            <w:tcBorders>
              <w:bottom w:val="single" w:color="auto" w:sz="4" w:space="0"/>
              <w:right w:val="single" w:color="auto" w:sz="4" w:space="0"/>
            </w:tcBorders>
            <w:shd w:val="clear" w:color="auto" w:fill="DEEAF6" w:themeFill="accent1" w:themeFillTint="33"/>
            <w:vAlign w:val="center"/>
          </w:tcPr>
          <w:p w14:paraId="33F6A79B">
            <w:pPr>
              <w:rPr>
                <w:rFonts w:eastAsia="Calibri"/>
                <w:b/>
                <w:sz w:val="20"/>
                <w:szCs w:val="20"/>
                <w:lang w:eastAsia="en-US"/>
              </w:rPr>
            </w:pPr>
          </w:p>
        </w:tc>
        <w:tc>
          <w:tcPr>
            <w:tcW w:w="3151" w:type="dxa"/>
            <w:tcBorders>
              <w:top w:val="single" w:color="auto" w:sz="4" w:space="0"/>
              <w:left w:val="single" w:color="auto" w:sz="4" w:space="0"/>
              <w:bottom w:val="single" w:color="auto" w:sz="4" w:space="0"/>
            </w:tcBorders>
            <w:shd w:val="clear" w:color="auto" w:fill="auto"/>
            <w:vAlign w:val="center"/>
          </w:tcPr>
          <w:p w14:paraId="1888C2E6">
            <w:pPr>
              <w:rPr>
                <w:rFonts w:eastAsia="Calibri"/>
                <w:b/>
                <w:lang w:eastAsia="en-US"/>
              </w:rPr>
            </w:pPr>
          </w:p>
        </w:tc>
        <w:tc>
          <w:tcPr>
            <w:tcW w:w="2329" w:type="dxa"/>
            <w:tcBorders>
              <w:top w:val="single" w:color="auto" w:sz="4" w:space="0"/>
              <w:bottom w:val="single" w:color="auto" w:sz="4" w:space="0"/>
            </w:tcBorders>
            <w:shd w:val="clear" w:color="auto" w:fill="auto"/>
            <w:vAlign w:val="center"/>
          </w:tcPr>
          <w:p w14:paraId="51A9A002">
            <w:pPr>
              <w:rPr>
                <w:lang w:eastAsia="hr-HR"/>
              </w:rPr>
            </w:pPr>
          </w:p>
        </w:tc>
        <w:tc>
          <w:tcPr>
            <w:tcW w:w="3029" w:type="dxa"/>
            <w:tcBorders>
              <w:top w:val="single" w:color="auto" w:sz="4" w:space="0"/>
              <w:bottom w:val="single" w:color="auto" w:sz="4" w:space="0"/>
            </w:tcBorders>
            <w:shd w:val="clear" w:color="auto" w:fill="auto"/>
            <w:vAlign w:val="center"/>
          </w:tcPr>
          <w:p w14:paraId="736C5E3D">
            <w:pPr>
              <w:suppressAutoHyphens w:val="0"/>
              <w:spacing w:after="160" w:line="259" w:lineRule="auto"/>
              <w:rPr>
                <w:lang w:eastAsia="hr-HR"/>
              </w:rPr>
            </w:pPr>
          </w:p>
        </w:tc>
      </w:tr>
      <w:tr w14:paraId="2699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89" w:type="dxa"/>
            <w:tcBorders>
              <w:bottom w:val="single" w:color="auto" w:sz="4" w:space="0"/>
            </w:tcBorders>
            <w:shd w:val="clear" w:color="auto" w:fill="DEEAF6" w:themeFill="accent1" w:themeFillTint="33"/>
            <w:vAlign w:val="center"/>
          </w:tcPr>
          <w:p w14:paraId="3CD5606E">
            <w:pPr>
              <w:rPr>
                <w:rFonts w:eastAsia="Calibri"/>
                <w:b/>
                <w:sz w:val="20"/>
                <w:szCs w:val="20"/>
                <w:lang w:eastAsia="en-US"/>
              </w:rPr>
            </w:pPr>
            <w:bookmarkStart w:id="1" w:name="_Hlk191369406"/>
            <w:r>
              <w:rPr>
                <w:rFonts w:eastAsia="Calibri"/>
                <w:b/>
                <w:sz w:val="20"/>
                <w:szCs w:val="20"/>
                <w:lang w:eastAsia="en-US"/>
              </w:rPr>
              <w:t>I.1.4.</w:t>
            </w:r>
          </w:p>
        </w:tc>
        <w:tc>
          <w:tcPr>
            <w:tcW w:w="3151" w:type="dxa"/>
            <w:tcBorders>
              <w:bottom w:val="single" w:color="auto" w:sz="4" w:space="0"/>
            </w:tcBorders>
            <w:shd w:val="clear" w:color="auto" w:fill="DEEAF6" w:themeFill="accent1" w:themeFillTint="33"/>
            <w:vAlign w:val="center"/>
          </w:tcPr>
          <w:p w14:paraId="60E1307A">
            <w:pPr>
              <w:jc w:val="both"/>
              <w:rPr>
                <w:rFonts w:eastAsia="Calibri"/>
                <w:b/>
                <w:lang w:eastAsia="en-US"/>
              </w:rPr>
            </w:pPr>
            <w:r>
              <w:rPr>
                <w:rFonts w:eastAsia="Calibri"/>
                <w:b/>
                <w:lang w:eastAsia="en-US"/>
              </w:rPr>
              <w:t xml:space="preserve">Najmanje jedna projektna aktivnost se sastoji od ulaganja: </w:t>
            </w:r>
          </w:p>
          <w:p w14:paraId="3A0DB454">
            <w:pPr>
              <w:jc w:val="both"/>
              <w:rPr>
                <w:rFonts w:eastAsia="Calibri"/>
                <w:b/>
                <w:sz w:val="20"/>
                <w:szCs w:val="20"/>
                <w:lang w:eastAsia="en-US"/>
              </w:rPr>
            </w:pPr>
            <w:r>
              <w:rPr>
                <w:rFonts w:eastAsia="Calibri"/>
                <w:i/>
                <w:sz w:val="20"/>
                <w:szCs w:val="20"/>
                <w:lang w:eastAsia="en-US"/>
              </w:rPr>
              <w:t>(pojam ulaganja je propisan točkom 1.1. LAG Natječaja; ovisno o odgovoru u kućicu upisati „x“)</w:t>
            </w:r>
          </w:p>
        </w:tc>
        <w:tc>
          <w:tcPr>
            <w:tcW w:w="2329" w:type="dxa"/>
            <w:tcBorders>
              <w:bottom w:val="single" w:color="auto" w:sz="4" w:space="0"/>
            </w:tcBorders>
            <w:shd w:val="clear" w:color="auto" w:fill="auto"/>
            <w:vAlign w:val="center"/>
          </w:tcPr>
          <w:p w14:paraId="3ACBC598">
            <w:pPr>
              <w:rPr>
                <w:b/>
              </w:rPr>
            </w:pPr>
            <w:r>
              <w:rPr>
                <w:sz w:val="20"/>
                <w:szCs w:val="20"/>
                <w:lang w:eastAsia="hr-HR"/>
              </w:rPr>
              <mc:AlternateContent>
                <mc:Choice Requires="wps">
                  <w:drawing>
                    <wp:anchor distT="0" distB="0" distL="114300" distR="114300" simplePos="0" relativeHeight="251659264" behindDoc="0" locked="0" layoutInCell="1" allowOverlap="1">
                      <wp:simplePos x="0" y="0"/>
                      <wp:positionH relativeFrom="margin">
                        <wp:posOffset>569595</wp:posOffset>
                      </wp:positionH>
                      <wp:positionV relativeFrom="paragraph">
                        <wp:posOffset>166370</wp:posOffset>
                      </wp:positionV>
                      <wp:extent cx="391795" cy="339725"/>
                      <wp:effectExtent l="0" t="0" r="27305" b="22225"/>
                      <wp:wrapNone/>
                      <wp:docPr id="651421475" name="Text Box 651421475"/>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A3E471">
                                  <w:pPr>
                                    <w:rPr>
                                      <w:sz w:val="32"/>
                                      <w:szCs w:val="32"/>
                                    </w:rPr>
                                  </w:pPr>
                                  <w:r>
                                    <w:rPr>
                                      <w:sz w:val="32"/>
                                      <w:szCs w:val="32"/>
                                    </w:rPr>
                                    <w:t xml:space="preserve">        </w:t>
                                  </w:r>
                                </w:p>
                                <w:p w14:paraId="287F93C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85pt;margin-top:13.1pt;height:26.75pt;width:30.85pt;mso-position-horizontal-relative:margin;z-index:251659264;mso-width-relative:page;mso-height-relative:page;" fillcolor="#FFFFFF" filled="t" stroked="t" coordsize="21600,21600" o:gfxdata="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JAJ3zVAAAA&#10;CAEAAA8AAAAAAAAAAQAgAAAAIgAAAGRycy9kb3ducmV2LnhtbFBLAQIUABQAAAAIAIdO4kDxNX5y&#10;WQIAANUEAAAOAAAAAAAAAAEAIAAAACQBAABkcnMvZTJvRG9jLnhtbFBLBQYAAAAABgAGAFkBAADv&#10;BQAAAAA=&#10;">
                      <v:fill on="t" focussize="0,0"/>
                      <v:stroke weight="0.5pt" color="#000000" joinstyle="round"/>
                      <v:imagedata o:title=""/>
                      <o:lock v:ext="edit" aspectratio="f"/>
                      <v:textbox>
                        <w:txbxContent>
                          <w:p w14:paraId="16A3E471">
                            <w:pPr>
                              <w:rPr>
                                <w:sz w:val="32"/>
                                <w:szCs w:val="32"/>
                              </w:rPr>
                            </w:pPr>
                            <w:r>
                              <w:rPr>
                                <w:sz w:val="32"/>
                                <w:szCs w:val="32"/>
                              </w:rPr>
                              <w:t xml:space="preserve">        </w:t>
                            </w:r>
                          </w:p>
                          <w:p w14:paraId="287F93C0"/>
                        </w:txbxContent>
                      </v:textbox>
                    </v:shape>
                  </w:pict>
                </mc:Fallback>
              </mc:AlternateContent>
            </w:r>
          </w:p>
          <w:p w14:paraId="36683235">
            <w:pPr>
              <w:spacing w:before="120"/>
              <w:rPr>
                <w:b/>
              </w:rPr>
            </w:pPr>
            <w:r>
              <w:rPr>
                <w:b/>
              </w:rPr>
              <w:t xml:space="preserve">   DA   </w:t>
            </w:r>
          </w:p>
          <w:p w14:paraId="565AFADD">
            <w:pPr>
              <w:spacing w:before="120"/>
              <w:rPr>
                <w:b/>
              </w:rPr>
            </w:pPr>
          </w:p>
        </w:tc>
        <w:tc>
          <w:tcPr>
            <w:tcW w:w="3029" w:type="dxa"/>
            <w:tcBorders>
              <w:bottom w:val="single" w:color="auto" w:sz="4" w:space="0"/>
            </w:tcBorders>
            <w:shd w:val="clear" w:color="auto" w:fill="auto"/>
            <w:vAlign w:val="center"/>
          </w:tcPr>
          <w:p w14:paraId="7B56C16E">
            <w:pPr>
              <w:suppressAutoHyphens w:val="0"/>
              <w:spacing w:after="160" w:line="259" w:lineRule="auto"/>
              <w:rPr>
                <w:b/>
              </w:rPr>
            </w:pPr>
            <w:r>
              <w:rPr>
                <w:sz w:val="20"/>
                <w:szCs w:val="20"/>
                <w:lang w:eastAsia="hr-HR"/>
              </w:rPr>
              <mc:AlternateContent>
                <mc:Choice Requires="wps">
                  <w:drawing>
                    <wp:anchor distT="0" distB="0" distL="114300" distR="114300" simplePos="0" relativeHeight="251660288" behindDoc="0" locked="0" layoutInCell="1" allowOverlap="1">
                      <wp:simplePos x="0" y="0"/>
                      <wp:positionH relativeFrom="margin">
                        <wp:posOffset>625475</wp:posOffset>
                      </wp:positionH>
                      <wp:positionV relativeFrom="paragraph">
                        <wp:posOffset>198120</wp:posOffset>
                      </wp:positionV>
                      <wp:extent cx="391795" cy="339725"/>
                      <wp:effectExtent l="0" t="0" r="27305" b="22225"/>
                      <wp:wrapNone/>
                      <wp:docPr id="592363299" name="Text Box 592363299"/>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D68993A">
                                  <w:pPr>
                                    <w:rPr>
                                      <w:sz w:val="32"/>
                                      <w:szCs w:val="32"/>
                                    </w:rPr>
                                  </w:pPr>
                                  <w:r>
                                    <w:rPr>
                                      <w:sz w:val="32"/>
                                      <w:szCs w:val="32"/>
                                    </w:rPr>
                                    <w:t xml:space="preserve"> xxxxcccxxxxx      </w:t>
                                  </w:r>
                                </w:p>
                                <w:p w14:paraId="40CB3351"/>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25pt;margin-top:15.6pt;height:26.75pt;width:30.85pt;mso-position-horizontal-relative:margin;z-index:251660288;mso-width-relative:page;mso-height-relative:page;" fillcolor="#FFFFFF" filled="t" stroked="t" coordsize="21600,21600" o:gfxdata="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PFVMq/W&#10;AAAACAEAAA8AAAAAAAAAAQAgAAAAIgAAAGRycy9kb3ducmV2LnhtbFBLAQIUABQAAAAIAIdO4kA4&#10;AXpZWwIAANUEAAAOAAAAAAAAAAEAIAAAACUBAABkcnMvZTJvRG9jLnhtbFBLBQYAAAAABgAGAFkB&#10;AADyBQAAAAA=&#10;">
                      <v:fill on="t" focussize="0,0"/>
                      <v:stroke weight="0.5pt" color="#000000" joinstyle="round"/>
                      <v:imagedata o:title=""/>
                      <o:lock v:ext="edit" aspectratio="f"/>
                      <v:textbox>
                        <w:txbxContent>
                          <w:p w14:paraId="4D68993A">
                            <w:pPr>
                              <w:rPr>
                                <w:sz w:val="32"/>
                                <w:szCs w:val="32"/>
                              </w:rPr>
                            </w:pPr>
                            <w:r>
                              <w:rPr>
                                <w:sz w:val="32"/>
                                <w:szCs w:val="32"/>
                              </w:rPr>
                              <w:t xml:space="preserve"> xxxxcccxxxxx      </w:t>
                            </w:r>
                          </w:p>
                          <w:p w14:paraId="40CB3351"/>
                        </w:txbxContent>
                      </v:textbox>
                    </v:shape>
                  </w:pict>
                </mc:Fallback>
              </mc:AlternateContent>
            </w:r>
          </w:p>
          <w:p w14:paraId="4A478E4C">
            <w:pPr>
              <w:suppressAutoHyphens w:val="0"/>
              <w:spacing w:after="160" w:line="259" w:lineRule="auto"/>
              <w:rPr>
                <w:b/>
              </w:rPr>
            </w:pPr>
            <w:r>
              <w:rPr>
                <w:b/>
              </w:rPr>
              <w:t xml:space="preserve">     NE</w:t>
            </w:r>
          </w:p>
          <w:p w14:paraId="362AE4D5">
            <w:pPr>
              <w:spacing w:before="120"/>
              <w:rPr>
                <w:b/>
              </w:rPr>
            </w:pPr>
          </w:p>
        </w:tc>
      </w:tr>
      <w:bookmarkEnd w:id="1"/>
      <w:tr w14:paraId="5085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498" w:type="dxa"/>
            <w:gridSpan w:val="4"/>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098F10D3">
            <w:pPr>
              <w:suppressAutoHyphens w:val="0"/>
              <w:spacing w:line="259" w:lineRule="auto"/>
              <w:jc w:val="both"/>
              <w:rPr>
                <w:rFonts w:eastAsia="Calibri"/>
                <w:b/>
                <w:lang w:eastAsia="en-US"/>
              </w:rPr>
            </w:pPr>
            <w:r>
              <w:rPr>
                <w:rFonts w:eastAsia="Calibri"/>
                <w:b/>
                <w:lang w:eastAsia="en-US"/>
              </w:rPr>
              <w:t xml:space="preserve">I. 2.  PODATCI O LOKACIJI ULAGANJA </w:t>
            </w:r>
            <w:r>
              <w:rPr>
                <w:rFonts w:eastAsia="Calibri"/>
                <w:i/>
                <w:sz w:val="20"/>
                <w:szCs w:val="20"/>
                <w:lang w:eastAsia="en-US"/>
              </w:rPr>
              <w:t>(ispuniti samo ako je odgovor na pitanje I.1.5. „DA“)</w:t>
            </w:r>
            <w:r>
              <w:rPr>
                <w:rFonts w:eastAsia="Calibri"/>
                <w:b/>
                <w:lang w:eastAsia="en-US"/>
              </w:rPr>
              <w:t xml:space="preserve"> </w:t>
            </w:r>
          </w:p>
        </w:tc>
      </w:tr>
    </w:tbl>
    <w:tbl>
      <w:tblPr>
        <w:tblStyle w:val="34"/>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107"/>
        <w:gridCol w:w="1044"/>
        <w:gridCol w:w="1083"/>
        <w:gridCol w:w="2126"/>
        <w:gridCol w:w="2126"/>
      </w:tblGrid>
      <w:tr w14:paraId="2F66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atLeast"/>
        </w:trPr>
        <w:tc>
          <w:tcPr>
            <w:tcW w:w="1012" w:type="dxa"/>
            <w:tcBorders>
              <w:top w:val="single" w:color="auto" w:sz="4" w:space="0"/>
            </w:tcBorders>
            <w:shd w:val="clear" w:color="auto" w:fill="DEEAF6" w:themeFill="accent1" w:themeFillTint="33"/>
            <w:vAlign w:val="center"/>
          </w:tcPr>
          <w:p w14:paraId="20AE8451">
            <w:pPr>
              <w:rPr>
                <w:rFonts w:eastAsia="Calibri"/>
                <w:b/>
                <w:sz w:val="20"/>
                <w:szCs w:val="20"/>
                <w:lang w:eastAsia="en-US"/>
              </w:rPr>
            </w:pPr>
            <w:r>
              <w:rPr>
                <w:rFonts w:eastAsia="Calibri"/>
                <w:b/>
                <w:sz w:val="20"/>
                <w:szCs w:val="20"/>
                <w:lang w:eastAsia="en-US"/>
              </w:rPr>
              <w:t>I.2.1.</w:t>
            </w:r>
          </w:p>
        </w:tc>
        <w:tc>
          <w:tcPr>
            <w:tcW w:w="3151" w:type="dxa"/>
            <w:gridSpan w:val="2"/>
            <w:tcBorders>
              <w:top w:val="single" w:color="auto" w:sz="4" w:space="0"/>
            </w:tcBorders>
            <w:shd w:val="clear" w:color="auto" w:fill="DEEAF6" w:themeFill="accent1" w:themeFillTint="33"/>
            <w:vAlign w:val="center"/>
          </w:tcPr>
          <w:p w14:paraId="6216C85A">
            <w:pPr>
              <w:rPr>
                <w:rFonts w:eastAsia="Calibri"/>
                <w:b/>
                <w:lang w:eastAsia="en-US"/>
              </w:rPr>
            </w:pPr>
            <w:r>
              <w:rPr>
                <w:rFonts w:eastAsia="Calibri"/>
                <w:b/>
                <w:lang w:eastAsia="en-US"/>
              </w:rPr>
              <w:t>Županija ulaganja:</w:t>
            </w:r>
          </w:p>
          <w:p w14:paraId="1F1115FD">
            <w:pPr>
              <w:jc w:val="both"/>
              <w:rPr>
                <w:rFonts w:eastAsia="Calibri"/>
                <w:b/>
                <w:i/>
                <w:sz w:val="20"/>
                <w:szCs w:val="20"/>
                <w:lang w:eastAsia="en-US"/>
              </w:rPr>
            </w:pPr>
            <w:r>
              <w:rPr>
                <w:rFonts w:eastAsia="Calibri"/>
                <w:i/>
                <w:sz w:val="20"/>
                <w:szCs w:val="20"/>
                <w:lang w:eastAsia="en-US"/>
              </w:rPr>
              <w:t>(navesti puni naziv županije u kojoj se provodi ulaganje)</w:t>
            </w:r>
          </w:p>
        </w:tc>
        <w:tc>
          <w:tcPr>
            <w:tcW w:w="5335" w:type="dxa"/>
            <w:gridSpan w:val="3"/>
            <w:tcBorders>
              <w:top w:val="single" w:color="auto" w:sz="4" w:space="0"/>
            </w:tcBorders>
            <w:shd w:val="clear" w:color="auto" w:fill="auto"/>
          </w:tcPr>
          <w:p w14:paraId="6D8556F6">
            <w:pPr>
              <w:rPr>
                <w:rFonts w:eastAsia="Calibri"/>
              </w:rPr>
            </w:pPr>
          </w:p>
        </w:tc>
      </w:tr>
      <w:tr w14:paraId="0A5A4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12" w:type="dxa"/>
            <w:shd w:val="clear" w:color="auto" w:fill="DEEAF6" w:themeFill="accent1" w:themeFillTint="33"/>
            <w:vAlign w:val="center"/>
          </w:tcPr>
          <w:p w14:paraId="77964BE3">
            <w:pPr>
              <w:rPr>
                <w:rFonts w:eastAsia="Calibri"/>
                <w:b/>
                <w:sz w:val="20"/>
                <w:szCs w:val="20"/>
                <w:lang w:eastAsia="en-US"/>
              </w:rPr>
            </w:pPr>
            <w:r>
              <w:rPr>
                <w:rFonts w:eastAsia="Calibri"/>
                <w:b/>
                <w:sz w:val="20"/>
                <w:szCs w:val="20"/>
                <w:lang w:eastAsia="en-US"/>
              </w:rPr>
              <w:t>I.2.2.</w:t>
            </w:r>
          </w:p>
        </w:tc>
        <w:tc>
          <w:tcPr>
            <w:tcW w:w="3151" w:type="dxa"/>
            <w:gridSpan w:val="2"/>
            <w:shd w:val="clear" w:color="auto" w:fill="DEEAF6" w:themeFill="accent1" w:themeFillTint="33"/>
            <w:vAlign w:val="center"/>
          </w:tcPr>
          <w:p w14:paraId="5BEA4DC8">
            <w:pPr>
              <w:rPr>
                <w:rFonts w:eastAsia="Calibri"/>
                <w:b/>
                <w:lang w:eastAsia="en-US"/>
              </w:rPr>
            </w:pPr>
            <w:r>
              <w:rPr>
                <w:rFonts w:eastAsia="Calibri"/>
                <w:b/>
                <w:lang w:eastAsia="en-US"/>
              </w:rPr>
              <w:t>JLS ulaganja:</w:t>
            </w:r>
          </w:p>
          <w:p w14:paraId="46B6D77C">
            <w:pPr>
              <w:jc w:val="both"/>
              <w:rPr>
                <w:rFonts w:eastAsia="Calibri"/>
                <w:b/>
                <w:i/>
                <w:sz w:val="20"/>
                <w:szCs w:val="20"/>
                <w:lang w:eastAsia="en-US"/>
              </w:rPr>
            </w:pPr>
            <w:r>
              <w:rPr>
                <w:rFonts w:eastAsia="Calibri"/>
                <w:i/>
                <w:sz w:val="20"/>
                <w:szCs w:val="20"/>
                <w:lang w:eastAsia="en-US"/>
              </w:rPr>
              <w:t>(navedite puni naziv grada/općine gdje se provodi ulaganje sukladno projektno-tehničkoj ili drugoj dokumentaciji iz zahtjeva za potporu)</w:t>
            </w:r>
          </w:p>
        </w:tc>
        <w:tc>
          <w:tcPr>
            <w:tcW w:w="5335" w:type="dxa"/>
            <w:gridSpan w:val="3"/>
            <w:shd w:val="clear" w:color="auto" w:fill="auto"/>
          </w:tcPr>
          <w:p w14:paraId="6F75841D">
            <w:pPr>
              <w:rPr>
                <w:rFonts w:eastAsia="Calibri"/>
              </w:rPr>
            </w:pPr>
          </w:p>
        </w:tc>
      </w:tr>
      <w:tr w14:paraId="16A7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12" w:type="dxa"/>
            <w:shd w:val="clear" w:color="auto" w:fill="DEEAF6" w:themeFill="accent1" w:themeFillTint="33"/>
            <w:vAlign w:val="center"/>
          </w:tcPr>
          <w:p w14:paraId="44198D99">
            <w:pPr>
              <w:rPr>
                <w:rFonts w:eastAsia="Calibri"/>
                <w:b/>
                <w:sz w:val="20"/>
                <w:szCs w:val="20"/>
                <w:lang w:eastAsia="en-US"/>
              </w:rPr>
            </w:pPr>
            <w:r>
              <w:rPr>
                <w:rFonts w:eastAsia="Calibri"/>
                <w:b/>
                <w:sz w:val="20"/>
                <w:szCs w:val="20"/>
                <w:lang w:eastAsia="en-US"/>
              </w:rPr>
              <w:t>I.2.3.</w:t>
            </w:r>
          </w:p>
        </w:tc>
        <w:tc>
          <w:tcPr>
            <w:tcW w:w="3151" w:type="dxa"/>
            <w:gridSpan w:val="2"/>
            <w:shd w:val="clear" w:color="auto" w:fill="DEEAF6" w:themeFill="accent1" w:themeFillTint="33"/>
            <w:vAlign w:val="center"/>
          </w:tcPr>
          <w:p w14:paraId="235A054B">
            <w:pPr>
              <w:rPr>
                <w:rFonts w:eastAsia="Calibri"/>
                <w:lang w:eastAsia="en-US"/>
              </w:rPr>
            </w:pPr>
            <w:r>
              <w:rPr>
                <w:rFonts w:eastAsia="Calibri"/>
                <w:b/>
                <w:lang w:eastAsia="en-US"/>
              </w:rPr>
              <w:t>Naselje/naselja ulaganja:</w:t>
            </w:r>
            <w:r>
              <w:rPr>
                <w:rFonts w:eastAsia="Calibri"/>
                <w:lang w:eastAsia="en-US"/>
              </w:rPr>
              <w:t xml:space="preserve"> </w:t>
            </w:r>
          </w:p>
          <w:p w14:paraId="4F89D880">
            <w:pPr>
              <w:jc w:val="both"/>
              <w:rPr>
                <w:rFonts w:eastAsia="Calibri"/>
                <w:b/>
                <w:i/>
                <w:sz w:val="20"/>
                <w:szCs w:val="20"/>
                <w:lang w:eastAsia="en-US"/>
              </w:rPr>
            </w:pPr>
            <w:r>
              <w:rPr>
                <w:rFonts w:eastAsia="Calibri"/>
                <w:i/>
                <w:sz w:val="20"/>
                <w:szCs w:val="20"/>
                <w:lang w:eastAsia="en-US"/>
              </w:rPr>
              <w:t>(navedite puni/službeni naziv/e naselja u kojem/kojima se provodi ulaganje sukladno projektno-tehničkoj ili drugoj dokumentaciji iz zahtjeva za potporu)</w:t>
            </w:r>
          </w:p>
        </w:tc>
        <w:tc>
          <w:tcPr>
            <w:tcW w:w="5335" w:type="dxa"/>
            <w:gridSpan w:val="3"/>
            <w:shd w:val="clear" w:color="auto" w:fill="auto"/>
          </w:tcPr>
          <w:p w14:paraId="76438090">
            <w:pPr>
              <w:rPr>
                <w:rFonts w:eastAsia="Calibri"/>
              </w:rPr>
            </w:pPr>
          </w:p>
        </w:tc>
      </w:tr>
      <w:tr w14:paraId="1ABAC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012" w:type="dxa"/>
            <w:shd w:val="clear" w:color="auto" w:fill="DEEAF6" w:themeFill="accent1" w:themeFillTint="33"/>
            <w:vAlign w:val="center"/>
          </w:tcPr>
          <w:p w14:paraId="4550C9EE">
            <w:pPr>
              <w:rPr>
                <w:rFonts w:eastAsia="Calibri"/>
                <w:b/>
                <w:sz w:val="20"/>
                <w:szCs w:val="20"/>
                <w:lang w:eastAsia="en-US"/>
              </w:rPr>
            </w:pPr>
            <w:r>
              <w:rPr>
                <w:rFonts w:eastAsia="Calibri"/>
                <w:b/>
                <w:sz w:val="20"/>
                <w:szCs w:val="20"/>
                <w:lang w:eastAsia="en-US"/>
              </w:rPr>
              <w:t>I.2.4.</w:t>
            </w:r>
          </w:p>
        </w:tc>
        <w:tc>
          <w:tcPr>
            <w:tcW w:w="8486" w:type="dxa"/>
            <w:gridSpan w:val="5"/>
            <w:shd w:val="clear" w:color="auto" w:fill="DEEAF6" w:themeFill="accent1" w:themeFillTint="33"/>
            <w:vAlign w:val="center"/>
          </w:tcPr>
          <w:p w14:paraId="475F85C7">
            <w:pPr>
              <w:jc w:val="both"/>
              <w:rPr>
                <w:rFonts w:eastAsia="Calibri"/>
                <w:lang w:eastAsia="en-US"/>
              </w:rPr>
            </w:pPr>
            <w:r>
              <w:rPr>
                <w:rFonts w:eastAsia="Calibri"/>
                <w:b/>
                <w:lang w:eastAsia="en-US"/>
              </w:rPr>
              <w:t>Ulaganje se provodi na katastarskoj čestici/sljedećim katastarskim česticama</w:t>
            </w:r>
            <w:r>
              <w:rPr>
                <w:rFonts w:eastAsia="Calibri"/>
                <w:lang w:eastAsia="en-US"/>
              </w:rPr>
              <w:t xml:space="preserve"> </w:t>
            </w:r>
          </w:p>
          <w:p w14:paraId="369C06B9">
            <w:pPr>
              <w:jc w:val="both"/>
              <w:rPr>
                <w:rFonts w:eastAsia="Calibri"/>
                <w:b/>
                <w:i/>
                <w:sz w:val="20"/>
                <w:szCs w:val="20"/>
                <w:lang w:eastAsia="en-US"/>
              </w:rPr>
            </w:pPr>
            <w:r>
              <w:rPr>
                <w:rFonts w:eastAsia="Calibri"/>
                <w:i/>
                <w:sz w:val="20"/>
                <w:szCs w:val="20"/>
                <w:lang w:eastAsia="en-US"/>
              </w:rPr>
              <w:t xml:space="preserve">(navedite sve katastarske čestice na kojima se provodi ulaganje. Dodajte redova koliko je potrebno. Ulaganje se mora provoditi na području LAG obuhvata.) </w:t>
            </w:r>
          </w:p>
        </w:tc>
      </w:tr>
      <w:tr w14:paraId="07C1F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trPr>
        <w:tc>
          <w:tcPr>
            <w:tcW w:w="1012" w:type="dxa"/>
            <w:shd w:val="clear" w:color="auto" w:fill="FEF2CC" w:themeFill="accent4" w:themeFillTint="33"/>
            <w:vAlign w:val="center"/>
          </w:tcPr>
          <w:p w14:paraId="09C35894">
            <w:pPr>
              <w:rPr>
                <w:rFonts w:eastAsia="Calibri"/>
                <w:b/>
                <w:sz w:val="20"/>
                <w:szCs w:val="20"/>
                <w:lang w:eastAsia="en-US"/>
              </w:rPr>
            </w:pPr>
            <w:r>
              <w:rPr>
                <w:rFonts w:eastAsia="Calibri"/>
                <w:b/>
                <w:sz w:val="20"/>
                <w:szCs w:val="20"/>
                <w:lang w:eastAsia="en-US"/>
              </w:rPr>
              <w:t xml:space="preserve">Red. br. </w:t>
            </w:r>
          </w:p>
        </w:tc>
        <w:tc>
          <w:tcPr>
            <w:tcW w:w="2107" w:type="dxa"/>
            <w:shd w:val="clear" w:color="auto" w:fill="FEF2CC" w:themeFill="accent4" w:themeFillTint="33"/>
            <w:vAlign w:val="center"/>
          </w:tcPr>
          <w:p w14:paraId="2629D738">
            <w:pPr>
              <w:jc w:val="center"/>
              <w:rPr>
                <w:rFonts w:eastAsia="Calibri"/>
                <w:b/>
                <w:lang w:eastAsia="en-US"/>
              </w:rPr>
            </w:pPr>
            <w:r>
              <w:rPr>
                <w:rFonts w:eastAsia="Calibri"/>
                <w:b/>
                <w:lang w:eastAsia="en-US"/>
              </w:rPr>
              <w:t>Katastarska čestica prema evidenciji Katastra</w:t>
            </w:r>
          </w:p>
          <w:p w14:paraId="2E3254B0">
            <w:pPr>
              <w:jc w:val="center"/>
              <w:rPr>
                <w:rFonts w:eastAsia="Calibri"/>
                <w:b/>
                <w:i/>
                <w:sz w:val="20"/>
                <w:szCs w:val="20"/>
                <w:lang w:eastAsia="en-US"/>
              </w:rPr>
            </w:pPr>
            <w:r>
              <w:rPr>
                <w:rFonts w:eastAsia="Calibri"/>
                <w:i/>
                <w:sz w:val="20"/>
                <w:szCs w:val="20"/>
                <w:lang w:eastAsia="en-US"/>
              </w:rPr>
              <w:t>(broj/oznaka katastarske čestice na kojoj se provodi ulaganje)</w:t>
            </w:r>
          </w:p>
        </w:tc>
        <w:tc>
          <w:tcPr>
            <w:tcW w:w="2127" w:type="dxa"/>
            <w:gridSpan w:val="2"/>
            <w:shd w:val="clear" w:color="auto" w:fill="FEF2CC" w:themeFill="accent4" w:themeFillTint="33"/>
            <w:vAlign w:val="center"/>
          </w:tcPr>
          <w:p w14:paraId="5BE7B981">
            <w:pPr>
              <w:jc w:val="center"/>
              <w:rPr>
                <w:rFonts w:eastAsia="Calibri"/>
                <w:b/>
                <w:lang w:eastAsia="en-US"/>
              </w:rPr>
            </w:pPr>
            <w:r>
              <w:rPr>
                <w:rFonts w:eastAsia="Calibri"/>
                <w:b/>
                <w:lang w:eastAsia="en-US"/>
              </w:rPr>
              <w:t>Katastarska općina prema evidenciji Katastra</w:t>
            </w:r>
          </w:p>
          <w:p w14:paraId="63C47456">
            <w:pPr>
              <w:jc w:val="center"/>
              <w:rPr>
                <w:rFonts w:eastAsia="Calibri"/>
                <w:b/>
                <w:i/>
                <w:sz w:val="20"/>
                <w:szCs w:val="20"/>
                <w:lang w:eastAsia="en-US"/>
              </w:rPr>
            </w:pPr>
            <w:r>
              <w:rPr>
                <w:rFonts w:eastAsia="Calibri"/>
                <w:i/>
                <w:sz w:val="20"/>
                <w:szCs w:val="20"/>
                <w:lang w:eastAsia="en-US"/>
              </w:rPr>
              <w:t>(naziv katastarske općine u kojoj se provodi ulaganje)</w:t>
            </w:r>
          </w:p>
        </w:tc>
        <w:tc>
          <w:tcPr>
            <w:tcW w:w="2126" w:type="dxa"/>
            <w:shd w:val="clear" w:color="auto" w:fill="FEF2CC" w:themeFill="accent4" w:themeFillTint="33"/>
            <w:vAlign w:val="center"/>
          </w:tcPr>
          <w:p w14:paraId="02AFE55B">
            <w:pPr>
              <w:spacing w:line="276" w:lineRule="auto"/>
              <w:jc w:val="center"/>
            </w:pPr>
            <w:r>
              <w:rPr>
                <w:rFonts w:eastAsia="Calibri"/>
                <w:b/>
                <w:lang w:eastAsia="en-US"/>
              </w:rPr>
              <w:t>Katastarska čestica prema evidenciji Zemljišnih knjiga</w:t>
            </w:r>
            <w:r>
              <w:rPr>
                <w:i/>
              </w:rPr>
              <w:t xml:space="preserve"> </w:t>
            </w:r>
            <w:r>
              <w:rPr>
                <w:rFonts w:eastAsia="Calibri"/>
                <w:i/>
                <w:sz w:val="20"/>
                <w:szCs w:val="20"/>
                <w:lang w:eastAsia="en-US"/>
              </w:rPr>
              <w:t>(broj/oznaka katastarske čestice na kojoj se provodi ulaganje)</w:t>
            </w:r>
          </w:p>
        </w:tc>
        <w:tc>
          <w:tcPr>
            <w:tcW w:w="2126" w:type="dxa"/>
            <w:shd w:val="clear" w:color="auto" w:fill="FEF2CC" w:themeFill="accent4" w:themeFillTint="33"/>
            <w:vAlign w:val="center"/>
          </w:tcPr>
          <w:p w14:paraId="30FE8CEE">
            <w:pPr>
              <w:spacing w:line="276" w:lineRule="auto"/>
              <w:jc w:val="center"/>
              <w:rPr>
                <w:rFonts w:eastAsia="Calibri"/>
                <w:b/>
                <w:lang w:eastAsia="en-US"/>
              </w:rPr>
            </w:pPr>
            <w:r>
              <w:rPr>
                <w:rFonts w:eastAsia="Calibri"/>
                <w:b/>
                <w:lang w:eastAsia="en-US"/>
              </w:rPr>
              <w:t>Katastarska općina prema evidenciji Zemljišnih knjiga</w:t>
            </w:r>
          </w:p>
          <w:p w14:paraId="30715B22">
            <w:pPr>
              <w:spacing w:line="276" w:lineRule="auto"/>
              <w:jc w:val="center"/>
              <w:rPr>
                <w:rFonts w:eastAsia="Calibri"/>
                <w:b/>
                <w:i/>
                <w:sz w:val="20"/>
                <w:szCs w:val="20"/>
                <w:lang w:eastAsia="en-US"/>
              </w:rPr>
            </w:pPr>
            <w:r>
              <w:rPr>
                <w:rFonts w:eastAsia="Calibri"/>
                <w:i/>
                <w:sz w:val="20"/>
                <w:szCs w:val="20"/>
                <w:lang w:eastAsia="en-US"/>
              </w:rPr>
              <w:t>(naziv katastarske općine u kojoj se provodi ulaganje)</w:t>
            </w:r>
          </w:p>
        </w:tc>
      </w:tr>
      <w:tr w14:paraId="2A1DA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12" w:type="dxa"/>
            <w:shd w:val="clear" w:color="auto" w:fill="auto"/>
            <w:vAlign w:val="center"/>
          </w:tcPr>
          <w:p w14:paraId="37DCF02C">
            <w:pPr>
              <w:rPr>
                <w:rFonts w:eastAsia="Calibri"/>
              </w:rPr>
            </w:pPr>
          </w:p>
        </w:tc>
        <w:tc>
          <w:tcPr>
            <w:tcW w:w="2107" w:type="dxa"/>
            <w:shd w:val="clear" w:color="auto" w:fill="auto"/>
            <w:vAlign w:val="center"/>
          </w:tcPr>
          <w:p w14:paraId="31F6A38C">
            <w:pPr>
              <w:rPr>
                <w:rFonts w:eastAsia="Calibri"/>
              </w:rPr>
            </w:pPr>
          </w:p>
        </w:tc>
        <w:tc>
          <w:tcPr>
            <w:tcW w:w="2127" w:type="dxa"/>
            <w:gridSpan w:val="2"/>
            <w:shd w:val="clear" w:color="auto" w:fill="auto"/>
            <w:vAlign w:val="center"/>
          </w:tcPr>
          <w:p w14:paraId="5DED0A59">
            <w:pPr>
              <w:rPr>
                <w:rFonts w:eastAsia="Calibri"/>
              </w:rPr>
            </w:pPr>
          </w:p>
        </w:tc>
        <w:tc>
          <w:tcPr>
            <w:tcW w:w="2126" w:type="dxa"/>
            <w:shd w:val="clear" w:color="auto" w:fill="auto"/>
            <w:vAlign w:val="center"/>
          </w:tcPr>
          <w:p w14:paraId="69B2E606">
            <w:pPr>
              <w:spacing w:after="200" w:line="276" w:lineRule="auto"/>
              <w:rPr>
                <w:rFonts w:eastAsia="Calibri"/>
              </w:rPr>
            </w:pPr>
          </w:p>
        </w:tc>
        <w:tc>
          <w:tcPr>
            <w:tcW w:w="2126" w:type="dxa"/>
            <w:shd w:val="clear" w:color="auto" w:fill="auto"/>
            <w:vAlign w:val="center"/>
          </w:tcPr>
          <w:p w14:paraId="0F2F7163">
            <w:pPr>
              <w:spacing w:after="200" w:line="276" w:lineRule="auto"/>
              <w:rPr>
                <w:rFonts w:eastAsia="Calibri"/>
              </w:rPr>
            </w:pPr>
          </w:p>
        </w:tc>
      </w:tr>
      <w:tr w14:paraId="64F94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12" w:type="dxa"/>
            <w:shd w:val="clear" w:color="auto" w:fill="auto"/>
            <w:vAlign w:val="center"/>
          </w:tcPr>
          <w:p w14:paraId="4C2A8244">
            <w:pPr>
              <w:rPr>
                <w:rFonts w:eastAsia="Calibri"/>
              </w:rPr>
            </w:pPr>
          </w:p>
        </w:tc>
        <w:tc>
          <w:tcPr>
            <w:tcW w:w="2107" w:type="dxa"/>
            <w:shd w:val="clear" w:color="auto" w:fill="auto"/>
            <w:vAlign w:val="center"/>
          </w:tcPr>
          <w:p w14:paraId="15D44226">
            <w:pPr>
              <w:rPr>
                <w:rFonts w:eastAsia="Calibri"/>
              </w:rPr>
            </w:pPr>
          </w:p>
        </w:tc>
        <w:tc>
          <w:tcPr>
            <w:tcW w:w="2127" w:type="dxa"/>
            <w:gridSpan w:val="2"/>
            <w:shd w:val="clear" w:color="auto" w:fill="auto"/>
            <w:vAlign w:val="center"/>
          </w:tcPr>
          <w:p w14:paraId="0AFA5E4F">
            <w:pPr>
              <w:rPr>
                <w:rFonts w:eastAsia="Calibri"/>
              </w:rPr>
            </w:pPr>
          </w:p>
        </w:tc>
        <w:tc>
          <w:tcPr>
            <w:tcW w:w="2126" w:type="dxa"/>
            <w:shd w:val="clear" w:color="auto" w:fill="auto"/>
            <w:vAlign w:val="center"/>
          </w:tcPr>
          <w:p w14:paraId="4200C082">
            <w:pPr>
              <w:spacing w:after="200" w:line="276" w:lineRule="auto"/>
              <w:rPr>
                <w:rFonts w:eastAsia="Calibri"/>
              </w:rPr>
            </w:pPr>
          </w:p>
        </w:tc>
        <w:tc>
          <w:tcPr>
            <w:tcW w:w="2126" w:type="dxa"/>
            <w:shd w:val="clear" w:color="auto" w:fill="auto"/>
            <w:vAlign w:val="center"/>
          </w:tcPr>
          <w:p w14:paraId="31E623D4">
            <w:pPr>
              <w:spacing w:after="200" w:line="276" w:lineRule="auto"/>
              <w:rPr>
                <w:rFonts w:eastAsia="Calibri"/>
              </w:rPr>
            </w:pPr>
          </w:p>
        </w:tc>
      </w:tr>
      <w:tr w14:paraId="4535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12" w:type="dxa"/>
            <w:shd w:val="clear" w:color="auto" w:fill="auto"/>
            <w:vAlign w:val="center"/>
          </w:tcPr>
          <w:p w14:paraId="18284FFF">
            <w:pPr>
              <w:rPr>
                <w:rFonts w:eastAsia="Calibri"/>
              </w:rPr>
            </w:pPr>
          </w:p>
        </w:tc>
        <w:tc>
          <w:tcPr>
            <w:tcW w:w="2107" w:type="dxa"/>
            <w:shd w:val="clear" w:color="auto" w:fill="auto"/>
            <w:vAlign w:val="center"/>
          </w:tcPr>
          <w:p w14:paraId="5D91A3A1">
            <w:pPr>
              <w:rPr>
                <w:rFonts w:eastAsia="Calibri"/>
              </w:rPr>
            </w:pPr>
          </w:p>
        </w:tc>
        <w:tc>
          <w:tcPr>
            <w:tcW w:w="2127" w:type="dxa"/>
            <w:gridSpan w:val="2"/>
            <w:shd w:val="clear" w:color="auto" w:fill="auto"/>
            <w:vAlign w:val="center"/>
          </w:tcPr>
          <w:p w14:paraId="373F47F5">
            <w:pPr>
              <w:rPr>
                <w:rFonts w:eastAsia="Calibri"/>
              </w:rPr>
            </w:pPr>
          </w:p>
        </w:tc>
        <w:tc>
          <w:tcPr>
            <w:tcW w:w="2126" w:type="dxa"/>
            <w:shd w:val="clear" w:color="auto" w:fill="auto"/>
            <w:vAlign w:val="center"/>
          </w:tcPr>
          <w:p w14:paraId="11B84E22">
            <w:pPr>
              <w:spacing w:after="200" w:line="276" w:lineRule="auto"/>
              <w:rPr>
                <w:rFonts w:eastAsia="Calibri"/>
              </w:rPr>
            </w:pPr>
          </w:p>
        </w:tc>
        <w:tc>
          <w:tcPr>
            <w:tcW w:w="2126" w:type="dxa"/>
            <w:shd w:val="clear" w:color="auto" w:fill="auto"/>
            <w:vAlign w:val="center"/>
          </w:tcPr>
          <w:p w14:paraId="669A36CE">
            <w:pPr>
              <w:spacing w:after="200" w:line="276" w:lineRule="auto"/>
              <w:rPr>
                <w:rFonts w:eastAsia="Calibri"/>
              </w:rPr>
            </w:pPr>
          </w:p>
        </w:tc>
      </w:tr>
    </w:tbl>
    <w:tbl>
      <w:tblPr>
        <w:tblStyle w:val="18"/>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3151"/>
        <w:gridCol w:w="2329"/>
        <w:gridCol w:w="3029"/>
      </w:tblGrid>
      <w:tr w14:paraId="17B3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989" w:type="dxa"/>
            <w:tcBorders>
              <w:bottom w:val="single" w:color="auto" w:sz="4" w:space="0"/>
            </w:tcBorders>
            <w:shd w:val="clear" w:color="auto" w:fill="DEEAF6" w:themeFill="accent1" w:themeFillTint="33"/>
            <w:vAlign w:val="center"/>
          </w:tcPr>
          <w:p w14:paraId="2F62CBAD">
            <w:pPr>
              <w:ind w:hanging="43"/>
              <w:rPr>
                <w:rFonts w:eastAsia="Calibri"/>
                <w:b/>
                <w:sz w:val="20"/>
                <w:szCs w:val="20"/>
                <w:lang w:eastAsia="en-US"/>
              </w:rPr>
            </w:pPr>
            <w:bookmarkStart w:id="2" w:name="_Hlk191368933"/>
            <w:r>
              <w:rPr>
                <w:rFonts w:eastAsia="Calibri"/>
                <w:b/>
                <w:sz w:val="20"/>
                <w:szCs w:val="20"/>
                <w:lang w:eastAsia="en-US"/>
              </w:rPr>
              <w:t>I.2.5.</w:t>
            </w:r>
          </w:p>
        </w:tc>
        <w:tc>
          <w:tcPr>
            <w:tcW w:w="3151" w:type="dxa"/>
            <w:tcBorders>
              <w:bottom w:val="single" w:color="auto" w:sz="4" w:space="0"/>
            </w:tcBorders>
            <w:shd w:val="clear" w:color="auto" w:fill="DEEAF6" w:themeFill="accent1" w:themeFillTint="33"/>
            <w:vAlign w:val="center"/>
          </w:tcPr>
          <w:p w14:paraId="53C4013E">
            <w:pPr>
              <w:jc w:val="both"/>
              <w:rPr>
                <w:rFonts w:eastAsia="Calibri"/>
                <w:b/>
                <w:lang w:eastAsia="en-US"/>
              </w:rPr>
            </w:pPr>
            <w:r>
              <w:rPr>
                <w:rFonts w:eastAsia="Calibri"/>
                <w:b/>
                <w:lang w:eastAsia="en-US"/>
              </w:rPr>
              <w:t>Provodi li se ulaganje ili dio ulaganja na području ekološke mreže Natura 2000:</w:t>
            </w:r>
          </w:p>
          <w:p w14:paraId="50C9FCDD">
            <w:pPr>
              <w:jc w:val="both"/>
              <w:rPr>
                <w:rFonts w:eastAsia="Calibri"/>
                <w:b/>
                <w:sz w:val="20"/>
                <w:szCs w:val="20"/>
                <w:lang w:eastAsia="en-US"/>
              </w:rPr>
            </w:pPr>
            <w:r>
              <w:rPr>
                <w:rFonts w:eastAsia="Calibri"/>
                <w:i/>
                <w:sz w:val="20"/>
                <w:szCs w:val="20"/>
                <w:lang w:eastAsia="en-US"/>
              </w:rPr>
              <w:t xml:space="preserve">(ovisno o odgovoru u kućicu upisati „x“, Područje ekološke mreže Natura 2000 LAG-a Terra liburna navedeno je u poglavlju 1.1.3.2. Prirodna baština na području LAG-a unutar LRS i na portalu </w:t>
            </w:r>
            <w:r>
              <w:fldChar w:fldCharType="begin"/>
            </w:r>
            <w:r>
              <w:instrText xml:space="preserve"> HYPERLINK "http://www.bioportal.hr/gis" </w:instrText>
            </w:r>
            <w:r>
              <w:fldChar w:fldCharType="separate"/>
            </w:r>
            <w:r>
              <w:rPr>
                <w:rStyle w:val="17"/>
                <w:rFonts w:eastAsia="Calibri"/>
                <w:i/>
                <w:sz w:val="20"/>
                <w:szCs w:val="20"/>
                <w:lang w:eastAsia="en-US"/>
              </w:rPr>
              <w:t>www.bioportal.hr/gis</w:t>
            </w:r>
            <w:r>
              <w:rPr>
                <w:rStyle w:val="17"/>
                <w:rFonts w:eastAsia="Calibri"/>
                <w:i/>
                <w:sz w:val="20"/>
                <w:szCs w:val="20"/>
                <w:lang w:eastAsia="en-US"/>
              </w:rPr>
              <w:fldChar w:fldCharType="end"/>
            </w:r>
            <w:r>
              <w:rPr>
                <w:rFonts w:eastAsia="Calibri"/>
                <w:i/>
                <w:sz w:val="20"/>
                <w:szCs w:val="20"/>
                <w:lang w:eastAsia="en-US"/>
              </w:rPr>
              <w:t xml:space="preserve"> )</w:t>
            </w:r>
          </w:p>
        </w:tc>
        <w:tc>
          <w:tcPr>
            <w:tcW w:w="2329" w:type="dxa"/>
            <w:tcBorders>
              <w:bottom w:val="single" w:color="auto" w:sz="4" w:space="0"/>
            </w:tcBorders>
            <w:shd w:val="clear" w:color="auto" w:fill="auto"/>
            <w:vAlign w:val="center"/>
          </w:tcPr>
          <w:p w14:paraId="6FF67C54">
            <w:pPr>
              <w:rPr>
                <w:b/>
              </w:rPr>
            </w:pPr>
            <w:r>
              <w:rPr>
                <w:sz w:val="20"/>
                <w:szCs w:val="20"/>
                <w:lang w:eastAsia="hr-HR"/>
              </w:rPr>
              <mc:AlternateContent>
                <mc:Choice Requires="wps">
                  <w:drawing>
                    <wp:anchor distT="0" distB="0" distL="114300" distR="114300" simplePos="0" relativeHeight="251661312" behindDoc="0" locked="0" layoutInCell="1" allowOverlap="1">
                      <wp:simplePos x="0" y="0"/>
                      <wp:positionH relativeFrom="margin">
                        <wp:posOffset>569595</wp:posOffset>
                      </wp:positionH>
                      <wp:positionV relativeFrom="paragraph">
                        <wp:posOffset>166370</wp:posOffset>
                      </wp:positionV>
                      <wp:extent cx="391795" cy="339725"/>
                      <wp:effectExtent l="0" t="0" r="27305" b="22225"/>
                      <wp:wrapNone/>
                      <wp:docPr id="350656286"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81127F">
                                  <w:pPr>
                                    <w:rPr>
                                      <w:sz w:val="32"/>
                                      <w:szCs w:val="32"/>
                                    </w:rPr>
                                  </w:pPr>
                                  <w:r>
                                    <w:rPr>
                                      <w:sz w:val="32"/>
                                      <w:szCs w:val="32"/>
                                    </w:rPr>
                                    <w:t xml:space="preserve">  x x     </w:t>
                                  </w:r>
                                </w:p>
                                <w:p w14:paraId="7DAF4DC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85pt;margin-top:13.1pt;height:26.75pt;width:30.85pt;mso-position-horizontal-relative:margin;z-index:251661312;mso-width-relative:page;mso-height-relative:page;" fillcolor="#FFFFFF" filled="t" stroked="t" coordsize="21600,21600" o:gfxdata="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kAnfNUA&#10;AAAIAQAADwAAAAAAAAABACAAAAAiAAAAZHJzL2Rvd25yZXYueG1sUEsBAhQAFAAAAAgAh07iQCcC&#10;VSVbAgAA1QQAAA4AAAAAAAAAAQAgAAAAJAEAAGRycy9lMm9Eb2MueG1sUEsFBgAAAAAGAAYAWQEA&#10;APEFAAAAAA==&#10;">
                      <v:fill on="t" focussize="0,0"/>
                      <v:stroke weight="0.5pt" color="#000000" joinstyle="round"/>
                      <v:imagedata o:title=""/>
                      <o:lock v:ext="edit" aspectratio="f"/>
                      <v:textbox>
                        <w:txbxContent>
                          <w:p w14:paraId="0781127F">
                            <w:pPr>
                              <w:rPr>
                                <w:sz w:val="32"/>
                                <w:szCs w:val="32"/>
                              </w:rPr>
                            </w:pPr>
                            <w:r>
                              <w:rPr>
                                <w:sz w:val="32"/>
                                <w:szCs w:val="32"/>
                              </w:rPr>
                              <w:t xml:space="preserve">  x x     </w:t>
                            </w:r>
                          </w:p>
                          <w:p w14:paraId="7DAF4DC7"/>
                        </w:txbxContent>
                      </v:textbox>
                    </v:shape>
                  </w:pict>
                </mc:Fallback>
              </mc:AlternateContent>
            </w:r>
          </w:p>
          <w:p w14:paraId="5E0C9EBF">
            <w:pPr>
              <w:spacing w:before="120"/>
              <w:rPr>
                <w:b/>
              </w:rPr>
            </w:pPr>
            <w:r>
              <w:rPr>
                <w:b/>
              </w:rPr>
              <w:t xml:space="preserve">   DA   </w:t>
            </w:r>
          </w:p>
          <w:p w14:paraId="2532E586">
            <w:pPr>
              <w:spacing w:before="120"/>
              <w:rPr>
                <w:b/>
              </w:rPr>
            </w:pPr>
          </w:p>
        </w:tc>
        <w:tc>
          <w:tcPr>
            <w:tcW w:w="3029" w:type="dxa"/>
            <w:tcBorders>
              <w:bottom w:val="single" w:color="auto" w:sz="4" w:space="0"/>
            </w:tcBorders>
            <w:shd w:val="clear" w:color="auto" w:fill="auto"/>
            <w:vAlign w:val="center"/>
          </w:tcPr>
          <w:p w14:paraId="2C9BFAE1">
            <w:pPr>
              <w:suppressAutoHyphens w:val="0"/>
              <w:spacing w:after="160" w:line="259" w:lineRule="auto"/>
              <w:rPr>
                <w:b/>
              </w:rPr>
            </w:pPr>
            <w:r>
              <w:rPr>
                <w:sz w:val="20"/>
                <w:szCs w:val="20"/>
                <w:lang w:eastAsia="hr-HR"/>
              </w:rPr>
              <mc:AlternateContent>
                <mc:Choice Requires="wps">
                  <w:drawing>
                    <wp:anchor distT="0" distB="0" distL="114300" distR="114300" simplePos="0" relativeHeight="251662336" behindDoc="0" locked="0" layoutInCell="1" allowOverlap="1">
                      <wp:simplePos x="0" y="0"/>
                      <wp:positionH relativeFrom="margin">
                        <wp:posOffset>625475</wp:posOffset>
                      </wp:positionH>
                      <wp:positionV relativeFrom="paragraph">
                        <wp:posOffset>198120</wp:posOffset>
                      </wp:positionV>
                      <wp:extent cx="391795" cy="339725"/>
                      <wp:effectExtent l="0" t="0" r="27305" b="22225"/>
                      <wp:wrapNone/>
                      <wp:docPr id="461750267"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AE707C">
                                  <w:pPr>
                                    <w:rPr>
                                      <w:sz w:val="32"/>
                                      <w:szCs w:val="32"/>
                                    </w:rPr>
                                  </w:pPr>
                                  <w:r>
                                    <w:rPr>
                                      <w:sz w:val="32"/>
                                      <w:szCs w:val="32"/>
                                    </w:rPr>
                                    <w:t xml:space="preserve">  xx      </w:t>
                                  </w:r>
                                </w:p>
                                <w:p w14:paraId="7C1E33C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9.25pt;margin-top:15.6pt;height:26.75pt;width:30.85pt;mso-position-horizontal-relative:margin;z-index:251662336;mso-width-relative:page;mso-height-relative:page;" fillcolor="#FFFFFF" filled="t" stroked="t" coordsize="21600,21600" o:gfxdata="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8VUyr9YA&#10;AAAIAQAADwAAAAAAAAABACAAAAAiAAAAZHJzL2Rvd25yZXYueG1sUEsBAhQAFAAAAAgAh07iQNte&#10;p5daAgAA1QQAAA4AAAAAAAAAAQAgAAAAJQEAAGRycy9lMm9Eb2MueG1sUEsFBgAAAAAGAAYAWQEA&#10;APEFAAAAAA==&#10;">
                      <v:fill on="t" focussize="0,0"/>
                      <v:stroke weight="0.5pt" color="#000000" joinstyle="round"/>
                      <v:imagedata o:title=""/>
                      <o:lock v:ext="edit" aspectratio="f"/>
                      <v:textbox>
                        <w:txbxContent>
                          <w:p w14:paraId="61AE707C">
                            <w:pPr>
                              <w:rPr>
                                <w:sz w:val="32"/>
                                <w:szCs w:val="32"/>
                              </w:rPr>
                            </w:pPr>
                            <w:r>
                              <w:rPr>
                                <w:sz w:val="32"/>
                                <w:szCs w:val="32"/>
                              </w:rPr>
                              <w:t xml:space="preserve">  xx      </w:t>
                            </w:r>
                          </w:p>
                          <w:p w14:paraId="7C1E33CA"/>
                        </w:txbxContent>
                      </v:textbox>
                    </v:shape>
                  </w:pict>
                </mc:Fallback>
              </mc:AlternateContent>
            </w:r>
          </w:p>
          <w:p w14:paraId="76F4623A">
            <w:pPr>
              <w:suppressAutoHyphens w:val="0"/>
              <w:spacing w:after="160" w:line="259" w:lineRule="auto"/>
              <w:rPr>
                <w:b/>
              </w:rPr>
            </w:pPr>
            <w:r>
              <w:rPr>
                <w:b/>
              </w:rPr>
              <w:t xml:space="preserve">     NE</w:t>
            </w:r>
          </w:p>
          <w:p w14:paraId="186938C5">
            <w:pPr>
              <w:spacing w:before="120"/>
              <w:rPr>
                <w:b/>
              </w:rPr>
            </w:pPr>
          </w:p>
        </w:tc>
      </w:tr>
      <w:bookmarkEnd w:id="2"/>
    </w:tbl>
    <w:p w14:paraId="20F41CB3">
      <w:pPr>
        <w:rPr>
          <w:b/>
        </w:rPr>
      </w:pPr>
    </w:p>
    <w:tbl>
      <w:tblPr>
        <w:tblStyle w:val="18"/>
        <w:tblW w:w="9370"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3113"/>
        <w:gridCol w:w="473"/>
        <w:gridCol w:w="9"/>
        <w:gridCol w:w="474"/>
        <w:gridCol w:w="8"/>
        <w:gridCol w:w="475"/>
        <w:gridCol w:w="7"/>
        <w:gridCol w:w="475"/>
        <w:gridCol w:w="7"/>
        <w:gridCol w:w="476"/>
        <w:gridCol w:w="6"/>
        <w:gridCol w:w="202"/>
        <w:gridCol w:w="50"/>
        <w:gridCol w:w="97"/>
        <w:gridCol w:w="6"/>
        <w:gridCol w:w="35"/>
        <w:gridCol w:w="447"/>
        <w:gridCol w:w="38"/>
        <w:gridCol w:w="444"/>
        <w:gridCol w:w="41"/>
        <w:gridCol w:w="442"/>
        <w:gridCol w:w="44"/>
        <w:gridCol w:w="439"/>
        <w:gridCol w:w="46"/>
        <w:gridCol w:w="568"/>
        <w:gridCol w:w="10"/>
      </w:tblGrid>
      <w:tr w14:paraId="55D20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370" w:type="dxa"/>
            <w:gridSpan w:val="27"/>
            <w:shd w:val="clear" w:color="auto" w:fill="FBE4D5" w:themeFill="accent2" w:themeFillTint="33"/>
          </w:tcPr>
          <w:p w14:paraId="4FFDC742">
            <w:pPr>
              <w:spacing w:before="120" w:after="120"/>
              <w:jc w:val="center"/>
              <w:rPr>
                <w:b/>
              </w:rPr>
            </w:pPr>
            <w:r>
              <w:rPr>
                <w:b/>
              </w:rPr>
              <w:t xml:space="preserve">II. PODATCI O </w:t>
            </w:r>
            <w:r>
              <w:rPr>
                <w:b/>
                <w:shd w:val="clear" w:color="auto" w:fill="FBE4D5" w:themeFill="accent2" w:themeFillTint="33"/>
              </w:rPr>
              <w:t>KORISNIKU</w:t>
            </w:r>
            <w:r>
              <w:t xml:space="preserve"> </w:t>
            </w:r>
          </w:p>
        </w:tc>
      </w:tr>
      <w:tr w14:paraId="6B9AE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dxa"/>
            <w:shd w:val="clear" w:color="auto" w:fill="DEEAF6" w:themeFill="accent1" w:themeFillTint="33"/>
            <w:vAlign w:val="center"/>
          </w:tcPr>
          <w:p w14:paraId="2FBC732A">
            <w:pPr>
              <w:rPr>
                <w:b/>
                <w:sz w:val="20"/>
                <w:szCs w:val="20"/>
              </w:rPr>
            </w:pPr>
            <w:r>
              <w:rPr>
                <w:rFonts w:eastAsia="Calibri"/>
                <w:b/>
                <w:sz w:val="20"/>
                <w:szCs w:val="20"/>
                <w:lang w:eastAsia="en-US"/>
              </w:rPr>
              <w:t>II.1.</w:t>
            </w:r>
          </w:p>
        </w:tc>
        <w:tc>
          <w:tcPr>
            <w:tcW w:w="3113" w:type="dxa"/>
            <w:shd w:val="clear" w:color="auto" w:fill="DEEAF6" w:themeFill="accent1" w:themeFillTint="33"/>
            <w:vAlign w:val="center"/>
          </w:tcPr>
          <w:p w14:paraId="3A385F53">
            <w:pPr>
              <w:rPr>
                <w:rFonts w:eastAsia="Calibri"/>
                <w:b/>
                <w:lang w:eastAsia="en-US"/>
              </w:rPr>
            </w:pPr>
            <w:r>
              <w:rPr>
                <w:rFonts w:eastAsia="Calibri"/>
                <w:b/>
                <w:lang w:eastAsia="en-US"/>
              </w:rPr>
              <w:t xml:space="preserve">Naziv korisnika: </w:t>
            </w:r>
          </w:p>
          <w:p w14:paraId="2272DAA4">
            <w:pPr>
              <w:jc w:val="both"/>
              <w:rPr>
                <w:b/>
              </w:rPr>
            </w:pPr>
            <w:r>
              <w:rPr>
                <w:rFonts w:eastAsia="Calibri"/>
                <w:i/>
                <w:sz w:val="20"/>
                <w:szCs w:val="20"/>
                <w:lang w:eastAsia="en-US"/>
              </w:rPr>
              <w:t>(naziv iz službenih registara, u slučaju trgovačkog društva upisati o kojem je obliku riječ, npr. – d.o.o.)</w:t>
            </w:r>
          </w:p>
        </w:tc>
        <w:tc>
          <w:tcPr>
            <w:tcW w:w="5319" w:type="dxa"/>
            <w:gridSpan w:val="25"/>
            <w:shd w:val="clear" w:color="auto" w:fill="auto"/>
            <w:vAlign w:val="center"/>
          </w:tcPr>
          <w:p w14:paraId="32B1383E">
            <w:pPr>
              <w:rPr>
                <w:b/>
              </w:rPr>
            </w:pPr>
          </w:p>
        </w:tc>
      </w:tr>
      <w:tr w14:paraId="485E3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8" w:type="dxa"/>
            <w:shd w:val="clear" w:color="auto" w:fill="DEEAF6" w:themeFill="accent1" w:themeFillTint="33"/>
            <w:vAlign w:val="center"/>
          </w:tcPr>
          <w:p w14:paraId="68FEAF85">
            <w:pPr>
              <w:spacing w:before="120" w:after="120"/>
              <w:rPr>
                <w:rFonts w:eastAsia="Calibri"/>
                <w:b/>
                <w:sz w:val="20"/>
                <w:szCs w:val="20"/>
                <w:lang w:eastAsia="en-US"/>
              </w:rPr>
            </w:pPr>
            <w:r>
              <w:rPr>
                <w:rFonts w:eastAsia="Calibri"/>
                <w:b/>
                <w:sz w:val="20"/>
                <w:szCs w:val="20"/>
                <w:lang w:eastAsia="en-US"/>
              </w:rPr>
              <w:t>II.2.</w:t>
            </w:r>
          </w:p>
        </w:tc>
        <w:tc>
          <w:tcPr>
            <w:tcW w:w="3113" w:type="dxa"/>
            <w:shd w:val="clear" w:color="auto" w:fill="DEEAF6" w:themeFill="accent1" w:themeFillTint="33"/>
            <w:vAlign w:val="center"/>
          </w:tcPr>
          <w:p w14:paraId="0DA082CC">
            <w:pPr>
              <w:spacing w:before="120" w:after="120"/>
              <w:rPr>
                <w:rFonts w:eastAsia="Calibri"/>
                <w:b/>
                <w:lang w:eastAsia="en-US"/>
              </w:rPr>
            </w:pPr>
            <w:r>
              <w:rPr>
                <w:rFonts w:eastAsia="Calibri"/>
                <w:b/>
                <w:lang w:eastAsia="en-US"/>
              </w:rPr>
              <w:t>OIB:</w:t>
            </w:r>
          </w:p>
        </w:tc>
        <w:tc>
          <w:tcPr>
            <w:tcW w:w="473" w:type="dxa"/>
            <w:shd w:val="clear" w:color="auto" w:fill="auto"/>
          </w:tcPr>
          <w:p w14:paraId="61C67ACA">
            <w:pPr>
              <w:spacing w:before="120" w:after="120"/>
              <w:jc w:val="center"/>
              <w:rPr>
                <w:b/>
              </w:rPr>
            </w:pPr>
          </w:p>
        </w:tc>
        <w:tc>
          <w:tcPr>
            <w:tcW w:w="483" w:type="dxa"/>
            <w:gridSpan w:val="2"/>
            <w:shd w:val="clear" w:color="auto" w:fill="auto"/>
          </w:tcPr>
          <w:p w14:paraId="16617772">
            <w:pPr>
              <w:spacing w:before="120" w:after="120"/>
              <w:jc w:val="center"/>
              <w:rPr>
                <w:b/>
              </w:rPr>
            </w:pPr>
          </w:p>
        </w:tc>
        <w:tc>
          <w:tcPr>
            <w:tcW w:w="483" w:type="dxa"/>
            <w:gridSpan w:val="2"/>
            <w:shd w:val="clear" w:color="auto" w:fill="auto"/>
          </w:tcPr>
          <w:p w14:paraId="342FFEA5">
            <w:pPr>
              <w:spacing w:before="120" w:after="120"/>
              <w:jc w:val="center"/>
              <w:rPr>
                <w:b/>
              </w:rPr>
            </w:pPr>
          </w:p>
        </w:tc>
        <w:tc>
          <w:tcPr>
            <w:tcW w:w="482" w:type="dxa"/>
            <w:gridSpan w:val="2"/>
            <w:shd w:val="clear" w:color="auto" w:fill="auto"/>
          </w:tcPr>
          <w:p w14:paraId="3048DC8E">
            <w:pPr>
              <w:spacing w:before="120" w:after="120"/>
              <w:jc w:val="center"/>
              <w:rPr>
                <w:b/>
              </w:rPr>
            </w:pPr>
          </w:p>
        </w:tc>
        <w:tc>
          <w:tcPr>
            <w:tcW w:w="483" w:type="dxa"/>
            <w:gridSpan w:val="2"/>
            <w:shd w:val="clear" w:color="auto" w:fill="auto"/>
          </w:tcPr>
          <w:p w14:paraId="7641FA8A">
            <w:pPr>
              <w:spacing w:before="120" w:after="120"/>
              <w:jc w:val="center"/>
              <w:rPr>
                <w:b/>
              </w:rPr>
            </w:pPr>
          </w:p>
        </w:tc>
        <w:tc>
          <w:tcPr>
            <w:tcW w:w="355" w:type="dxa"/>
            <w:gridSpan w:val="4"/>
            <w:shd w:val="clear" w:color="auto" w:fill="auto"/>
          </w:tcPr>
          <w:p w14:paraId="5C3580DC">
            <w:pPr>
              <w:spacing w:before="120" w:after="120"/>
              <w:jc w:val="center"/>
              <w:rPr>
                <w:b/>
              </w:rPr>
            </w:pPr>
          </w:p>
        </w:tc>
        <w:tc>
          <w:tcPr>
            <w:tcW w:w="488" w:type="dxa"/>
            <w:gridSpan w:val="3"/>
            <w:shd w:val="clear" w:color="auto" w:fill="auto"/>
          </w:tcPr>
          <w:p w14:paraId="0B9D542A">
            <w:pPr>
              <w:spacing w:before="120" w:after="120"/>
              <w:jc w:val="center"/>
              <w:rPr>
                <w:b/>
              </w:rPr>
            </w:pPr>
          </w:p>
        </w:tc>
        <w:tc>
          <w:tcPr>
            <w:tcW w:w="482" w:type="dxa"/>
            <w:gridSpan w:val="2"/>
            <w:shd w:val="clear" w:color="auto" w:fill="auto"/>
          </w:tcPr>
          <w:p w14:paraId="2DB27360">
            <w:pPr>
              <w:spacing w:before="120" w:after="120"/>
              <w:jc w:val="center"/>
              <w:rPr>
                <w:b/>
              </w:rPr>
            </w:pPr>
          </w:p>
        </w:tc>
        <w:tc>
          <w:tcPr>
            <w:tcW w:w="483" w:type="dxa"/>
            <w:gridSpan w:val="2"/>
            <w:shd w:val="clear" w:color="auto" w:fill="auto"/>
          </w:tcPr>
          <w:p w14:paraId="3200F27B">
            <w:pPr>
              <w:spacing w:before="120" w:after="120"/>
              <w:jc w:val="center"/>
              <w:rPr>
                <w:b/>
              </w:rPr>
            </w:pPr>
          </w:p>
        </w:tc>
        <w:tc>
          <w:tcPr>
            <w:tcW w:w="483" w:type="dxa"/>
            <w:gridSpan w:val="2"/>
            <w:shd w:val="clear" w:color="auto" w:fill="auto"/>
          </w:tcPr>
          <w:p w14:paraId="696332E5">
            <w:pPr>
              <w:spacing w:before="120" w:after="120"/>
              <w:jc w:val="center"/>
              <w:rPr>
                <w:b/>
              </w:rPr>
            </w:pPr>
          </w:p>
        </w:tc>
        <w:tc>
          <w:tcPr>
            <w:tcW w:w="624" w:type="dxa"/>
            <w:gridSpan w:val="3"/>
            <w:shd w:val="clear" w:color="auto" w:fill="auto"/>
          </w:tcPr>
          <w:p w14:paraId="1DA46FB5">
            <w:pPr>
              <w:spacing w:before="120" w:after="120"/>
              <w:jc w:val="center"/>
              <w:rPr>
                <w:b/>
              </w:rPr>
            </w:pPr>
          </w:p>
        </w:tc>
      </w:tr>
      <w:tr w14:paraId="7E959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8" w:type="dxa"/>
            <w:shd w:val="clear" w:color="auto" w:fill="DEEAF6" w:themeFill="accent1" w:themeFillTint="33"/>
            <w:vAlign w:val="center"/>
          </w:tcPr>
          <w:p w14:paraId="6185793B">
            <w:pPr>
              <w:spacing w:before="120" w:after="120"/>
              <w:rPr>
                <w:rFonts w:eastAsia="Calibri"/>
                <w:b/>
                <w:sz w:val="20"/>
                <w:szCs w:val="20"/>
                <w:lang w:eastAsia="en-US"/>
              </w:rPr>
            </w:pPr>
            <w:r>
              <w:rPr>
                <w:rFonts w:eastAsia="Calibri"/>
                <w:b/>
                <w:sz w:val="20"/>
                <w:szCs w:val="20"/>
                <w:lang w:eastAsia="en-US"/>
              </w:rPr>
              <w:t>II.3.</w:t>
            </w:r>
          </w:p>
        </w:tc>
        <w:tc>
          <w:tcPr>
            <w:tcW w:w="3113" w:type="dxa"/>
            <w:shd w:val="clear" w:color="auto" w:fill="DEEAF6" w:themeFill="accent1" w:themeFillTint="33"/>
            <w:vAlign w:val="center"/>
          </w:tcPr>
          <w:p w14:paraId="5888ACF1">
            <w:pPr>
              <w:spacing w:before="120" w:after="120"/>
              <w:rPr>
                <w:rFonts w:eastAsia="Calibri"/>
                <w:b/>
                <w:lang w:eastAsia="en-US"/>
              </w:rPr>
            </w:pPr>
            <w:r>
              <w:rPr>
                <w:rFonts w:eastAsia="Calibri"/>
                <w:b/>
                <w:lang w:eastAsia="en-US"/>
              </w:rPr>
              <w:t xml:space="preserve">Adresa </w:t>
            </w:r>
            <w:r>
              <w:rPr>
                <w:rFonts w:eastAsia="Calibri"/>
                <w:i/>
                <w:sz w:val="20"/>
                <w:szCs w:val="20"/>
                <w:lang w:eastAsia="en-US"/>
              </w:rPr>
              <w:t>(ulica i broj)</w:t>
            </w:r>
            <w:r>
              <w:rPr>
                <w:rFonts w:eastAsia="Calibri"/>
                <w:b/>
                <w:lang w:eastAsia="en-US"/>
              </w:rPr>
              <w:t xml:space="preserve">: </w:t>
            </w:r>
          </w:p>
        </w:tc>
        <w:tc>
          <w:tcPr>
            <w:tcW w:w="5319" w:type="dxa"/>
            <w:gridSpan w:val="25"/>
            <w:shd w:val="clear" w:color="auto" w:fill="auto"/>
          </w:tcPr>
          <w:p w14:paraId="0E5F7198">
            <w:pPr>
              <w:spacing w:before="120" w:after="120"/>
              <w:rPr>
                <w:b/>
              </w:rPr>
            </w:pPr>
          </w:p>
        </w:tc>
      </w:tr>
      <w:tr w14:paraId="79F0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8" w:type="dxa"/>
            <w:shd w:val="clear" w:color="auto" w:fill="DEEAF6" w:themeFill="accent1" w:themeFillTint="33"/>
            <w:vAlign w:val="center"/>
          </w:tcPr>
          <w:p w14:paraId="4BF90D03">
            <w:pPr>
              <w:spacing w:before="120" w:after="120"/>
              <w:rPr>
                <w:rFonts w:eastAsia="Calibri"/>
                <w:b/>
                <w:sz w:val="20"/>
                <w:szCs w:val="20"/>
                <w:lang w:eastAsia="en-US"/>
              </w:rPr>
            </w:pPr>
            <w:bookmarkStart w:id="3" w:name="_Hlk191369231"/>
            <w:r>
              <w:rPr>
                <w:rFonts w:eastAsia="Calibri"/>
                <w:b/>
                <w:sz w:val="20"/>
                <w:szCs w:val="20"/>
                <w:lang w:eastAsia="en-US"/>
              </w:rPr>
              <w:t>II.4.</w:t>
            </w:r>
          </w:p>
        </w:tc>
        <w:tc>
          <w:tcPr>
            <w:tcW w:w="3113" w:type="dxa"/>
            <w:shd w:val="clear" w:color="auto" w:fill="DEEAF6" w:themeFill="accent1" w:themeFillTint="33"/>
            <w:vAlign w:val="center"/>
          </w:tcPr>
          <w:p w14:paraId="2C7517C3">
            <w:pPr>
              <w:spacing w:before="120" w:after="120"/>
              <w:rPr>
                <w:rFonts w:eastAsia="Calibri"/>
                <w:b/>
                <w:lang w:eastAsia="en-US"/>
              </w:rPr>
            </w:pPr>
            <w:r>
              <w:rPr>
                <w:rFonts w:eastAsia="Calibri"/>
                <w:b/>
                <w:lang w:eastAsia="en-US"/>
              </w:rPr>
              <w:t>Naselje i poštanski broj:</w:t>
            </w:r>
          </w:p>
        </w:tc>
        <w:tc>
          <w:tcPr>
            <w:tcW w:w="2800" w:type="dxa"/>
            <w:gridSpan w:val="15"/>
            <w:shd w:val="clear" w:color="auto" w:fill="auto"/>
          </w:tcPr>
          <w:p w14:paraId="231D6E5B">
            <w:pPr>
              <w:spacing w:before="120" w:after="120"/>
              <w:rPr>
                <w:b/>
              </w:rPr>
            </w:pPr>
          </w:p>
        </w:tc>
        <w:tc>
          <w:tcPr>
            <w:tcW w:w="485" w:type="dxa"/>
            <w:gridSpan w:val="2"/>
            <w:shd w:val="clear" w:color="auto" w:fill="auto"/>
          </w:tcPr>
          <w:p w14:paraId="3B1F5CB8">
            <w:pPr>
              <w:spacing w:before="120" w:after="120"/>
              <w:rPr>
                <w:b/>
              </w:rPr>
            </w:pPr>
          </w:p>
        </w:tc>
        <w:tc>
          <w:tcPr>
            <w:tcW w:w="485" w:type="dxa"/>
            <w:gridSpan w:val="2"/>
            <w:shd w:val="clear" w:color="auto" w:fill="auto"/>
          </w:tcPr>
          <w:p w14:paraId="3D34D982">
            <w:pPr>
              <w:spacing w:before="120" w:after="120"/>
              <w:rPr>
                <w:b/>
              </w:rPr>
            </w:pPr>
          </w:p>
        </w:tc>
        <w:tc>
          <w:tcPr>
            <w:tcW w:w="486" w:type="dxa"/>
            <w:gridSpan w:val="2"/>
            <w:shd w:val="clear" w:color="auto" w:fill="auto"/>
          </w:tcPr>
          <w:p w14:paraId="2F8921D3">
            <w:pPr>
              <w:spacing w:before="120" w:after="120"/>
              <w:rPr>
                <w:b/>
              </w:rPr>
            </w:pPr>
          </w:p>
        </w:tc>
        <w:tc>
          <w:tcPr>
            <w:tcW w:w="485" w:type="dxa"/>
            <w:gridSpan w:val="2"/>
            <w:shd w:val="clear" w:color="auto" w:fill="auto"/>
          </w:tcPr>
          <w:p w14:paraId="3AE36E13">
            <w:pPr>
              <w:spacing w:before="120" w:after="120"/>
              <w:rPr>
                <w:b/>
              </w:rPr>
            </w:pPr>
          </w:p>
        </w:tc>
        <w:tc>
          <w:tcPr>
            <w:tcW w:w="578" w:type="dxa"/>
            <w:gridSpan w:val="2"/>
            <w:shd w:val="clear" w:color="auto" w:fill="auto"/>
          </w:tcPr>
          <w:p w14:paraId="4202A140">
            <w:pPr>
              <w:spacing w:before="120" w:after="120"/>
              <w:rPr>
                <w:b/>
              </w:rPr>
            </w:pPr>
          </w:p>
        </w:tc>
      </w:tr>
      <w:bookmarkEnd w:id="3"/>
      <w:tr w14:paraId="0335F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8" w:type="dxa"/>
            <w:shd w:val="clear" w:color="auto" w:fill="DEEAF6" w:themeFill="accent1" w:themeFillTint="33"/>
            <w:vAlign w:val="center"/>
          </w:tcPr>
          <w:p w14:paraId="28BFF2FD">
            <w:pPr>
              <w:spacing w:before="120" w:after="120"/>
              <w:rPr>
                <w:rFonts w:eastAsia="Calibri"/>
                <w:b/>
                <w:sz w:val="20"/>
                <w:szCs w:val="20"/>
                <w:lang w:eastAsia="en-US"/>
              </w:rPr>
            </w:pPr>
            <w:r>
              <w:rPr>
                <w:rFonts w:eastAsia="Calibri"/>
                <w:b/>
                <w:sz w:val="20"/>
                <w:szCs w:val="20"/>
                <w:lang w:eastAsia="en-US"/>
              </w:rPr>
              <w:t>II.5.</w:t>
            </w:r>
          </w:p>
        </w:tc>
        <w:tc>
          <w:tcPr>
            <w:tcW w:w="3113" w:type="dxa"/>
            <w:shd w:val="clear" w:color="auto" w:fill="DEEAF6" w:themeFill="accent1" w:themeFillTint="33"/>
            <w:vAlign w:val="center"/>
          </w:tcPr>
          <w:p w14:paraId="66D9A31B">
            <w:pPr>
              <w:spacing w:before="120" w:after="120"/>
              <w:rPr>
                <w:rFonts w:eastAsia="Calibri"/>
                <w:b/>
                <w:lang w:eastAsia="en-US"/>
              </w:rPr>
            </w:pPr>
            <w:r>
              <w:rPr>
                <w:rFonts w:eastAsia="Calibri"/>
                <w:b/>
                <w:lang w:eastAsia="en-US"/>
              </w:rPr>
              <w:t>Grad/Općina:</w:t>
            </w:r>
          </w:p>
        </w:tc>
        <w:tc>
          <w:tcPr>
            <w:tcW w:w="5319" w:type="dxa"/>
            <w:gridSpan w:val="25"/>
            <w:shd w:val="clear" w:color="auto" w:fill="auto"/>
          </w:tcPr>
          <w:p w14:paraId="465342C9">
            <w:pPr>
              <w:spacing w:before="120" w:after="120"/>
              <w:rPr>
                <w:b/>
              </w:rPr>
            </w:pPr>
          </w:p>
        </w:tc>
      </w:tr>
      <w:tr w14:paraId="6622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8" w:type="dxa"/>
            <w:shd w:val="clear" w:color="auto" w:fill="DEEAF6" w:themeFill="accent1" w:themeFillTint="33"/>
            <w:vAlign w:val="center"/>
          </w:tcPr>
          <w:p w14:paraId="1D884180">
            <w:pPr>
              <w:spacing w:before="120" w:after="120"/>
              <w:rPr>
                <w:rFonts w:eastAsia="Calibri"/>
                <w:b/>
                <w:sz w:val="20"/>
                <w:szCs w:val="20"/>
                <w:lang w:eastAsia="en-US"/>
              </w:rPr>
            </w:pPr>
            <w:r>
              <w:rPr>
                <w:rFonts w:eastAsia="Calibri"/>
                <w:b/>
                <w:sz w:val="20"/>
                <w:szCs w:val="20"/>
                <w:lang w:eastAsia="en-US"/>
              </w:rPr>
              <w:t>II.6.</w:t>
            </w:r>
          </w:p>
        </w:tc>
        <w:tc>
          <w:tcPr>
            <w:tcW w:w="3113" w:type="dxa"/>
            <w:shd w:val="clear" w:color="auto" w:fill="DEEAF6" w:themeFill="accent1" w:themeFillTint="33"/>
            <w:vAlign w:val="center"/>
          </w:tcPr>
          <w:p w14:paraId="0F457CA8">
            <w:pPr>
              <w:spacing w:before="120" w:after="120"/>
              <w:rPr>
                <w:rFonts w:eastAsia="Calibri"/>
                <w:b/>
                <w:lang w:eastAsia="en-US"/>
              </w:rPr>
            </w:pPr>
            <w:r>
              <w:rPr>
                <w:rFonts w:eastAsia="Calibri"/>
                <w:b/>
                <w:lang w:eastAsia="en-US"/>
              </w:rPr>
              <w:t>Mobitel/telefon:</w:t>
            </w:r>
          </w:p>
        </w:tc>
        <w:tc>
          <w:tcPr>
            <w:tcW w:w="5319" w:type="dxa"/>
            <w:gridSpan w:val="25"/>
            <w:shd w:val="clear" w:color="auto" w:fill="FFFFFF" w:themeFill="background1"/>
          </w:tcPr>
          <w:p w14:paraId="77CBF280">
            <w:pPr>
              <w:spacing w:before="120" w:after="120"/>
              <w:rPr>
                <w:b/>
              </w:rPr>
            </w:pPr>
          </w:p>
        </w:tc>
      </w:tr>
      <w:tr w14:paraId="6FBEE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38" w:type="dxa"/>
            <w:shd w:val="clear" w:color="auto" w:fill="DEEAF6" w:themeFill="accent1" w:themeFillTint="33"/>
            <w:vAlign w:val="center"/>
          </w:tcPr>
          <w:p w14:paraId="678C5058">
            <w:pPr>
              <w:spacing w:before="120" w:after="120"/>
              <w:rPr>
                <w:rFonts w:eastAsia="Calibri"/>
                <w:b/>
                <w:sz w:val="20"/>
                <w:szCs w:val="20"/>
                <w:lang w:eastAsia="en-US"/>
              </w:rPr>
            </w:pPr>
            <w:r>
              <w:rPr>
                <w:rFonts w:eastAsia="Calibri"/>
                <w:b/>
                <w:sz w:val="20"/>
                <w:szCs w:val="20"/>
                <w:lang w:eastAsia="en-US"/>
              </w:rPr>
              <w:t>II.7.</w:t>
            </w:r>
          </w:p>
        </w:tc>
        <w:tc>
          <w:tcPr>
            <w:tcW w:w="3113" w:type="dxa"/>
            <w:shd w:val="clear" w:color="auto" w:fill="DEEAF6" w:themeFill="accent1" w:themeFillTint="33"/>
            <w:vAlign w:val="center"/>
          </w:tcPr>
          <w:p w14:paraId="0CF33A1B">
            <w:pPr>
              <w:spacing w:before="120" w:after="120"/>
              <w:rPr>
                <w:rFonts w:eastAsia="Calibri"/>
                <w:b/>
                <w:lang w:eastAsia="en-US"/>
              </w:rPr>
            </w:pPr>
            <w:r>
              <w:rPr>
                <w:rFonts w:eastAsia="Calibri"/>
                <w:b/>
                <w:lang w:eastAsia="en-US"/>
              </w:rPr>
              <w:t>Adresa e-pošte:</w:t>
            </w:r>
          </w:p>
        </w:tc>
        <w:tc>
          <w:tcPr>
            <w:tcW w:w="5319" w:type="dxa"/>
            <w:gridSpan w:val="25"/>
            <w:shd w:val="clear" w:color="auto" w:fill="FFFFFF" w:themeFill="background1"/>
          </w:tcPr>
          <w:p w14:paraId="6A08D421">
            <w:pPr>
              <w:spacing w:before="120" w:after="120"/>
              <w:rPr>
                <w:b/>
              </w:rPr>
            </w:pPr>
          </w:p>
        </w:tc>
      </w:tr>
      <w:tr w14:paraId="5EC0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dxa"/>
            <w:shd w:val="clear" w:color="auto" w:fill="DEEAF6" w:themeFill="accent1" w:themeFillTint="33"/>
            <w:vAlign w:val="center"/>
          </w:tcPr>
          <w:p w14:paraId="7399C835">
            <w:pPr>
              <w:rPr>
                <w:rFonts w:eastAsia="Calibri"/>
                <w:b/>
                <w:sz w:val="20"/>
                <w:szCs w:val="20"/>
                <w:lang w:eastAsia="en-US"/>
              </w:rPr>
            </w:pPr>
            <w:r>
              <w:rPr>
                <w:rFonts w:eastAsia="Calibri"/>
                <w:b/>
                <w:sz w:val="20"/>
                <w:szCs w:val="20"/>
                <w:lang w:eastAsia="en-US"/>
              </w:rPr>
              <w:t>II.8.</w:t>
            </w:r>
          </w:p>
        </w:tc>
        <w:tc>
          <w:tcPr>
            <w:tcW w:w="3113" w:type="dxa"/>
            <w:shd w:val="clear" w:color="auto" w:fill="DEEAF6" w:themeFill="accent1" w:themeFillTint="33"/>
            <w:vAlign w:val="center"/>
          </w:tcPr>
          <w:p w14:paraId="59762117">
            <w:pPr>
              <w:rPr>
                <w:rFonts w:eastAsia="Calibri"/>
                <w:b/>
                <w:lang w:eastAsia="en-US"/>
              </w:rPr>
            </w:pPr>
            <w:r>
              <w:rPr>
                <w:rFonts w:eastAsia="Calibri"/>
                <w:b/>
                <w:lang w:eastAsia="en-US"/>
              </w:rPr>
              <w:t xml:space="preserve">Mrežna (internetska) stranica: </w:t>
            </w:r>
          </w:p>
          <w:p w14:paraId="6DA291BC">
            <w:pPr>
              <w:jc w:val="both"/>
              <w:rPr>
                <w:rFonts w:eastAsia="Calibri"/>
                <w:i/>
                <w:lang w:eastAsia="en-US"/>
              </w:rPr>
            </w:pPr>
            <w:r>
              <w:rPr>
                <w:rFonts w:eastAsia="Calibri"/>
                <w:i/>
                <w:sz w:val="20"/>
                <w:szCs w:val="20"/>
                <w:lang w:eastAsia="en-US"/>
              </w:rPr>
              <w:t>(</w:t>
            </w:r>
            <w:r>
              <w:rPr>
                <w:rFonts w:eastAsia="Calibri"/>
                <w:bCs/>
                <w:i/>
                <w:iCs/>
                <w:sz w:val="20"/>
                <w:szCs w:val="20"/>
                <w:lang w:eastAsia="en-US"/>
              </w:rPr>
              <w:t>molimo navedite poveznicu na mrežnu stranicu ili upišite N/P ako nemate mrežnu stranicu)</w:t>
            </w:r>
            <w:r>
              <w:rPr>
                <w:rFonts w:eastAsia="Calibri"/>
                <w:i/>
                <w:lang w:eastAsia="en-US"/>
              </w:rPr>
              <w:t xml:space="preserve"> </w:t>
            </w:r>
          </w:p>
        </w:tc>
        <w:tc>
          <w:tcPr>
            <w:tcW w:w="5319" w:type="dxa"/>
            <w:gridSpan w:val="25"/>
            <w:shd w:val="clear" w:color="auto" w:fill="auto"/>
            <w:vAlign w:val="center"/>
          </w:tcPr>
          <w:p w14:paraId="10BDDC80">
            <w:pPr>
              <w:jc w:val="both"/>
            </w:pPr>
          </w:p>
        </w:tc>
      </w:tr>
      <w:tr w14:paraId="3D22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dxa"/>
            <w:shd w:val="clear" w:color="auto" w:fill="DEEAF6" w:themeFill="accent1" w:themeFillTint="33"/>
            <w:vAlign w:val="center"/>
          </w:tcPr>
          <w:p w14:paraId="59499E22">
            <w:pPr>
              <w:rPr>
                <w:rFonts w:eastAsia="Calibri"/>
                <w:b/>
                <w:sz w:val="20"/>
                <w:szCs w:val="20"/>
                <w:lang w:eastAsia="en-US"/>
              </w:rPr>
            </w:pPr>
            <w:r>
              <w:rPr>
                <w:rFonts w:eastAsia="Calibri"/>
                <w:b/>
                <w:sz w:val="20"/>
                <w:szCs w:val="20"/>
                <w:lang w:eastAsia="en-US"/>
              </w:rPr>
              <w:t>II.9.</w:t>
            </w:r>
          </w:p>
        </w:tc>
        <w:tc>
          <w:tcPr>
            <w:tcW w:w="3113" w:type="dxa"/>
            <w:shd w:val="clear" w:color="auto" w:fill="DEEAF6" w:themeFill="accent1" w:themeFillTint="33"/>
            <w:vAlign w:val="center"/>
          </w:tcPr>
          <w:p w14:paraId="7844575D">
            <w:pPr>
              <w:rPr>
                <w:rFonts w:eastAsia="Calibri"/>
                <w:b/>
                <w:lang w:eastAsia="en-US"/>
              </w:rPr>
            </w:pPr>
            <w:r>
              <w:rPr>
                <w:rFonts w:eastAsia="Calibri"/>
                <w:b/>
                <w:lang w:eastAsia="en-US"/>
              </w:rPr>
              <w:t>Datum i godina upisa u matični registar:</w:t>
            </w:r>
          </w:p>
        </w:tc>
        <w:tc>
          <w:tcPr>
            <w:tcW w:w="5319" w:type="dxa"/>
            <w:gridSpan w:val="25"/>
            <w:shd w:val="clear" w:color="auto" w:fill="auto"/>
            <w:vAlign w:val="center"/>
          </w:tcPr>
          <w:p w14:paraId="70D882E4">
            <w:pPr>
              <w:jc w:val="both"/>
            </w:pPr>
          </w:p>
        </w:tc>
      </w:tr>
      <w:tr w14:paraId="0FAB1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dxa"/>
            <w:shd w:val="clear" w:color="auto" w:fill="DEEAF6" w:themeFill="accent1" w:themeFillTint="33"/>
            <w:vAlign w:val="center"/>
          </w:tcPr>
          <w:p w14:paraId="6C87AA45">
            <w:pPr>
              <w:rPr>
                <w:rFonts w:eastAsia="Calibri"/>
                <w:b/>
                <w:sz w:val="20"/>
                <w:szCs w:val="20"/>
                <w:lang w:eastAsia="en-US"/>
              </w:rPr>
            </w:pPr>
            <w:r>
              <w:rPr>
                <w:rFonts w:eastAsia="Calibri"/>
                <w:b/>
                <w:sz w:val="20"/>
                <w:szCs w:val="20"/>
                <w:lang w:eastAsia="en-US"/>
              </w:rPr>
              <w:t>II.10.</w:t>
            </w:r>
          </w:p>
        </w:tc>
        <w:tc>
          <w:tcPr>
            <w:tcW w:w="3113" w:type="dxa"/>
            <w:shd w:val="clear" w:color="auto" w:fill="DEEAF6" w:themeFill="accent1" w:themeFillTint="33"/>
            <w:vAlign w:val="center"/>
          </w:tcPr>
          <w:p w14:paraId="2B9C0E68">
            <w:pPr>
              <w:rPr>
                <w:rFonts w:eastAsia="Calibri"/>
                <w:b/>
                <w:lang w:eastAsia="en-US"/>
              </w:rPr>
            </w:pPr>
            <w:r>
              <w:rPr>
                <w:rFonts w:eastAsia="Calibri"/>
                <w:b/>
                <w:lang w:eastAsia="en-US"/>
              </w:rPr>
              <w:t xml:space="preserve">MIBPG </w:t>
            </w:r>
            <w:r>
              <w:rPr>
                <w:rFonts w:eastAsia="Calibri"/>
                <w:bCs/>
                <w:lang w:eastAsia="en-US"/>
              </w:rPr>
              <w:t>(matični identifikacijski broj poljoprivrednog gospodarstva):</w:t>
            </w:r>
          </w:p>
        </w:tc>
        <w:tc>
          <w:tcPr>
            <w:tcW w:w="5319" w:type="dxa"/>
            <w:gridSpan w:val="25"/>
            <w:shd w:val="clear" w:color="auto" w:fill="auto"/>
            <w:vAlign w:val="center"/>
          </w:tcPr>
          <w:p w14:paraId="1CE170A5">
            <w:pPr>
              <w:jc w:val="both"/>
            </w:pPr>
          </w:p>
        </w:tc>
      </w:tr>
      <w:tr w14:paraId="382CB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340" w:hRule="atLeast"/>
        </w:trPr>
        <w:tc>
          <w:tcPr>
            <w:tcW w:w="938" w:type="dxa"/>
            <w:shd w:val="clear" w:color="auto" w:fill="DEEAF6" w:themeFill="accent1" w:themeFillTint="33"/>
            <w:vAlign w:val="center"/>
          </w:tcPr>
          <w:p w14:paraId="0B3C0D1F">
            <w:pPr>
              <w:rPr>
                <w:rFonts w:eastAsia="Calibri"/>
                <w:b/>
                <w:sz w:val="20"/>
                <w:szCs w:val="20"/>
                <w:lang w:eastAsia="en-US"/>
              </w:rPr>
            </w:pPr>
            <w:r>
              <w:rPr>
                <w:rFonts w:eastAsia="Calibri"/>
                <w:b/>
                <w:sz w:val="20"/>
                <w:szCs w:val="20"/>
                <w:lang w:eastAsia="en-US"/>
              </w:rPr>
              <w:t>II.11.</w:t>
            </w:r>
          </w:p>
        </w:tc>
        <w:tc>
          <w:tcPr>
            <w:tcW w:w="3113" w:type="dxa"/>
            <w:shd w:val="clear" w:color="auto" w:fill="DEEAF6" w:themeFill="accent1" w:themeFillTint="33"/>
            <w:vAlign w:val="center"/>
          </w:tcPr>
          <w:p w14:paraId="19D00A9F">
            <w:pPr>
              <w:rPr>
                <w:rFonts w:eastAsia="Calibri"/>
                <w:b/>
                <w:lang w:eastAsia="en-US"/>
              </w:rPr>
            </w:pPr>
            <w:r>
              <w:rPr>
                <w:rFonts w:eastAsia="Calibri"/>
                <w:b/>
                <w:lang w:eastAsia="en-US"/>
              </w:rPr>
              <w:t>Poljoprivreda je glavna djelatnost:</w:t>
            </w:r>
          </w:p>
        </w:tc>
        <w:tc>
          <w:tcPr>
            <w:tcW w:w="2612" w:type="dxa"/>
            <w:gridSpan w:val="11"/>
            <w:tcBorders>
              <w:bottom w:val="single" w:color="auto" w:sz="4" w:space="0"/>
            </w:tcBorders>
            <w:shd w:val="clear" w:color="auto" w:fill="auto"/>
            <w:vAlign w:val="center"/>
          </w:tcPr>
          <w:p w14:paraId="714C9686">
            <w:pPr>
              <w:rPr>
                <w:b/>
              </w:rPr>
            </w:pPr>
            <w:r>
              <w:rPr>
                <w:sz w:val="20"/>
                <w:szCs w:val="20"/>
                <w:lang w:eastAsia="hr-HR"/>
              </w:rPr>
              <mc:AlternateContent>
                <mc:Choice Requires="wps">
                  <w:drawing>
                    <wp:anchor distT="0" distB="0" distL="114300" distR="114300" simplePos="0" relativeHeight="251687936" behindDoc="0" locked="0" layoutInCell="1" allowOverlap="1">
                      <wp:simplePos x="0" y="0"/>
                      <wp:positionH relativeFrom="margin">
                        <wp:posOffset>569595</wp:posOffset>
                      </wp:positionH>
                      <wp:positionV relativeFrom="paragraph">
                        <wp:posOffset>166370</wp:posOffset>
                      </wp:positionV>
                      <wp:extent cx="391795" cy="339725"/>
                      <wp:effectExtent l="0" t="0" r="27305" b="22225"/>
                      <wp:wrapNone/>
                      <wp:docPr id="1957300229" name="Text Box 35065628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B25180A">
                                  <w:pPr>
                                    <w:rPr>
                                      <w:sz w:val="32"/>
                                      <w:szCs w:val="32"/>
                                    </w:rPr>
                                  </w:pPr>
                                  <w:r>
                                    <w:rPr>
                                      <w:sz w:val="32"/>
                                      <w:szCs w:val="32"/>
                                    </w:rPr>
                                    <w:t xml:space="preserve">  x x     </w:t>
                                  </w:r>
                                </w:p>
                                <w:p w14:paraId="2917E68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50656286" o:spid="_x0000_s1026" o:spt="202" type="#_x0000_t202" style="position:absolute;left:0pt;margin-left:44.85pt;margin-top:13.1pt;height:26.75pt;width:30.85pt;mso-position-horizontal-relative:margin;z-index:251687936;mso-width-relative:page;mso-height-relative:page;" fillcolor="#FFFFFF" filled="t" stroked="t" coordsize="21600,21600" o:gfxdata="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4kAnfNUAAAAIAQAADwAAAAAAAAABACAAAAAiAAAAZHJzL2Rvd25yZXYueG1sUEsBAhQAFAAAAAgA&#10;h07iQP4hun1hAgAA1gQAAA4AAAAAAAAAAQAgAAAAJAEAAGRycy9lMm9Eb2MueG1sUEsFBgAAAAAG&#10;AAYAWQEAAPcFAAAAAA==&#10;">
                      <v:fill on="t" focussize="0,0"/>
                      <v:stroke weight="0.5pt" color="#000000" joinstyle="round"/>
                      <v:imagedata o:title=""/>
                      <o:lock v:ext="edit" aspectratio="f"/>
                      <v:textbox>
                        <w:txbxContent>
                          <w:p w14:paraId="0B25180A">
                            <w:pPr>
                              <w:rPr>
                                <w:sz w:val="32"/>
                                <w:szCs w:val="32"/>
                              </w:rPr>
                            </w:pPr>
                            <w:r>
                              <w:rPr>
                                <w:sz w:val="32"/>
                                <w:szCs w:val="32"/>
                              </w:rPr>
                              <w:t xml:space="preserve">  x x     </w:t>
                            </w:r>
                          </w:p>
                          <w:p w14:paraId="2917E68A"/>
                        </w:txbxContent>
                      </v:textbox>
                    </v:shape>
                  </w:pict>
                </mc:Fallback>
              </mc:AlternateContent>
            </w:r>
          </w:p>
          <w:p w14:paraId="223796C8">
            <w:pPr>
              <w:spacing w:before="120"/>
              <w:rPr>
                <w:b/>
              </w:rPr>
            </w:pPr>
            <w:r>
              <w:rPr>
                <w:b/>
              </w:rPr>
              <w:t xml:space="preserve">   DA   </w:t>
            </w:r>
          </w:p>
          <w:p w14:paraId="0F8656B9">
            <w:pPr>
              <w:jc w:val="both"/>
            </w:pPr>
          </w:p>
        </w:tc>
        <w:tc>
          <w:tcPr>
            <w:tcW w:w="2697" w:type="dxa"/>
            <w:gridSpan w:val="13"/>
            <w:tcBorders>
              <w:bottom w:val="single" w:color="auto" w:sz="4" w:space="0"/>
            </w:tcBorders>
            <w:shd w:val="clear" w:color="auto" w:fill="auto"/>
            <w:vAlign w:val="center"/>
          </w:tcPr>
          <w:p w14:paraId="5A9F4B41">
            <w:pPr>
              <w:suppressAutoHyphens w:val="0"/>
              <w:spacing w:after="160" w:line="259" w:lineRule="auto"/>
              <w:rPr>
                <w:b/>
              </w:rPr>
            </w:pPr>
            <w:r>
              <w:rPr>
                <w:sz w:val="20"/>
                <w:szCs w:val="20"/>
                <w:lang w:eastAsia="hr-HR"/>
              </w:rPr>
              <mc:AlternateContent>
                <mc:Choice Requires="wps">
                  <w:drawing>
                    <wp:anchor distT="0" distB="0" distL="114300" distR="114300" simplePos="0" relativeHeight="251688960" behindDoc="0" locked="0" layoutInCell="1" allowOverlap="1">
                      <wp:simplePos x="0" y="0"/>
                      <wp:positionH relativeFrom="margin">
                        <wp:posOffset>625475</wp:posOffset>
                      </wp:positionH>
                      <wp:positionV relativeFrom="paragraph">
                        <wp:posOffset>198120</wp:posOffset>
                      </wp:positionV>
                      <wp:extent cx="391795" cy="339725"/>
                      <wp:effectExtent l="0" t="0" r="27305" b="22225"/>
                      <wp:wrapNone/>
                      <wp:docPr id="624028570" name="Text Box 46175026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2E105E73">
                                  <w:pPr>
                                    <w:rPr>
                                      <w:sz w:val="32"/>
                                      <w:szCs w:val="32"/>
                                    </w:rPr>
                                  </w:pPr>
                                  <w:r>
                                    <w:rPr>
                                      <w:sz w:val="32"/>
                                      <w:szCs w:val="32"/>
                                    </w:rPr>
                                    <w:t xml:space="preserve">  xx      </w:t>
                                  </w:r>
                                </w:p>
                                <w:p w14:paraId="4504369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61750267" o:spid="_x0000_s1026" o:spt="202" type="#_x0000_t202" style="position:absolute;left:0pt;margin-left:49.25pt;margin-top:15.6pt;height:26.75pt;width:30.85pt;mso-position-horizontal-relative:margin;z-index:251688960;mso-width-relative:page;mso-height-relative:page;" fillcolor="#FFFFFF" filled="t" stroked="t" coordsize="21600,21600" o:gfxdata="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8VUyr9YAAAAIAQAADwAAAAAAAAABACAAAAAiAAAAZHJzL2Rvd25yZXYueG1sUEsBAhQAFAAAAAgA&#10;h07iQBmSzyZgAgAA1QQAAA4AAAAAAAAAAQAgAAAAJQEAAGRycy9lMm9Eb2MueG1sUEsFBgAAAAAG&#10;AAYAWQEAAPcFAAAAAA==&#10;">
                      <v:fill on="t" focussize="0,0"/>
                      <v:stroke weight="0.5pt" color="#000000" joinstyle="round"/>
                      <v:imagedata o:title=""/>
                      <o:lock v:ext="edit" aspectratio="f"/>
                      <v:textbox>
                        <w:txbxContent>
                          <w:p w14:paraId="2E105E73">
                            <w:pPr>
                              <w:rPr>
                                <w:sz w:val="32"/>
                                <w:szCs w:val="32"/>
                              </w:rPr>
                            </w:pPr>
                            <w:r>
                              <w:rPr>
                                <w:sz w:val="32"/>
                                <w:szCs w:val="32"/>
                              </w:rPr>
                              <w:t xml:space="preserve">  xx      </w:t>
                            </w:r>
                          </w:p>
                          <w:p w14:paraId="45043699"/>
                        </w:txbxContent>
                      </v:textbox>
                    </v:shape>
                  </w:pict>
                </mc:Fallback>
              </mc:AlternateContent>
            </w:r>
          </w:p>
          <w:p w14:paraId="2C16D81A">
            <w:pPr>
              <w:suppressAutoHyphens w:val="0"/>
              <w:spacing w:after="160" w:line="259" w:lineRule="auto"/>
              <w:rPr>
                <w:b/>
              </w:rPr>
            </w:pPr>
            <w:r>
              <w:rPr>
                <w:b/>
              </w:rPr>
              <w:t xml:space="preserve">     NE</w:t>
            </w:r>
          </w:p>
          <w:p w14:paraId="5D343D9E">
            <w:pPr>
              <w:jc w:val="both"/>
            </w:pPr>
          </w:p>
        </w:tc>
      </w:tr>
      <w:tr w14:paraId="0E3B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38" w:type="dxa"/>
            <w:shd w:val="clear" w:color="auto" w:fill="DEEAF6" w:themeFill="accent1" w:themeFillTint="33"/>
            <w:vAlign w:val="center"/>
          </w:tcPr>
          <w:p w14:paraId="415505D0">
            <w:pPr>
              <w:rPr>
                <w:rFonts w:eastAsia="Calibri"/>
                <w:b/>
                <w:sz w:val="20"/>
                <w:szCs w:val="20"/>
                <w:lang w:eastAsia="en-US"/>
              </w:rPr>
            </w:pPr>
            <w:r>
              <w:rPr>
                <w:rFonts w:eastAsia="Calibri"/>
                <w:b/>
                <w:sz w:val="20"/>
                <w:szCs w:val="20"/>
                <w:lang w:eastAsia="en-US"/>
              </w:rPr>
              <w:t>II.12.</w:t>
            </w:r>
          </w:p>
        </w:tc>
        <w:tc>
          <w:tcPr>
            <w:tcW w:w="3113" w:type="dxa"/>
            <w:shd w:val="clear" w:color="auto" w:fill="DEEAF6" w:themeFill="accent1" w:themeFillTint="33"/>
            <w:vAlign w:val="center"/>
          </w:tcPr>
          <w:p w14:paraId="75CCC145">
            <w:pPr>
              <w:rPr>
                <w:rFonts w:eastAsia="Calibri"/>
                <w:b/>
                <w:lang w:eastAsia="en-US"/>
              </w:rPr>
            </w:pPr>
            <w:r>
              <w:rPr>
                <w:rFonts w:eastAsia="Calibri"/>
                <w:b/>
                <w:lang w:eastAsia="en-US"/>
              </w:rPr>
              <w:t>Ekonomska veličina poljoprivrednog gospodarstva-EVPG</w:t>
            </w:r>
          </w:p>
        </w:tc>
        <w:tc>
          <w:tcPr>
            <w:tcW w:w="5319" w:type="dxa"/>
            <w:gridSpan w:val="25"/>
            <w:shd w:val="clear" w:color="auto" w:fill="auto"/>
            <w:vAlign w:val="center"/>
          </w:tcPr>
          <w:p w14:paraId="4B1F638F">
            <w:pPr>
              <w:pStyle w:val="21"/>
              <w:spacing w:line="240" w:lineRule="auto"/>
              <w:jc w:val="both"/>
              <w:rPr>
                <w:rFonts w:ascii="Times New Roman" w:hAnsi="Times New Roman"/>
                <w:sz w:val="24"/>
                <w:szCs w:val="24"/>
                <w:lang w:val="hr-HR"/>
              </w:rPr>
            </w:pPr>
            <w:r>
              <w:rPr>
                <w:rFonts w:ascii="Times New Roman" w:hAnsi="Times New Roman"/>
                <w:sz w:val="24"/>
                <w:szCs w:val="24"/>
                <w:lang w:val="hr-HR"/>
              </w:rPr>
              <w:t>_____________EUR</w:t>
            </w:r>
          </w:p>
        </w:tc>
      </w:tr>
      <w:tr w14:paraId="2F88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938" w:type="dxa"/>
            <w:shd w:val="clear" w:color="auto" w:fill="DEEAF6" w:themeFill="accent1" w:themeFillTint="33"/>
            <w:vAlign w:val="center"/>
          </w:tcPr>
          <w:p w14:paraId="55840F7D">
            <w:pPr>
              <w:rPr>
                <w:rFonts w:eastAsia="Calibri"/>
                <w:b/>
                <w:sz w:val="20"/>
                <w:szCs w:val="20"/>
                <w:lang w:eastAsia="en-US"/>
              </w:rPr>
            </w:pPr>
            <w:r>
              <w:rPr>
                <w:rFonts w:eastAsia="Calibri"/>
                <w:b/>
                <w:sz w:val="20"/>
                <w:szCs w:val="20"/>
                <w:lang w:eastAsia="en-US"/>
              </w:rPr>
              <w:t>II.13.</w:t>
            </w:r>
          </w:p>
        </w:tc>
        <w:tc>
          <w:tcPr>
            <w:tcW w:w="3113" w:type="dxa"/>
            <w:shd w:val="clear" w:color="auto" w:fill="DEEAF6" w:themeFill="accent1" w:themeFillTint="33"/>
            <w:vAlign w:val="center"/>
          </w:tcPr>
          <w:p w14:paraId="67885C6C">
            <w:pPr>
              <w:rPr>
                <w:rFonts w:eastAsia="Calibri"/>
                <w:b/>
                <w:lang w:eastAsia="en-US"/>
              </w:rPr>
            </w:pPr>
            <w:r>
              <w:rPr>
                <w:rFonts w:eastAsia="Calibri"/>
                <w:b/>
                <w:lang w:eastAsia="en-US"/>
              </w:rPr>
              <w:t>Organizacijski oblik korisnika:</w:t>
            </w:r>
          </w:p>
          <w:p w14:paraId="0D0148A4">
            <w:pPr>
              <w:jc w:val="both"/>
              <w:rPr>
                <w:rFonts w:eastAsia="Calibri"/>
                <w:b/>
                <w:sz w:val="20"/>
                <w:szCs w:val="20"/>
                <w:lang w:eastAsia="en-US"/>
              </w:rPr>
            </w:pPr>
            <w:r>
              <w:rPr>
                <w:rFonts w:eastAsia="Calibri"/>
                <w:b/>
                <w:i/>
                <w:sz w:val="20"/>
                <w:szCs w:val="20"/>
                <w:lang w:eastAsia="en-US"/>
              </w:rPr>
              <w:t>(</w:t>
            </w:r>
            <w:r>
              <w:rPr>
                <w:rFonts w:eastAsia="Calibri"/>
                <w:i/>
                <w:sz w:val="20"/>
                <w:szCs w:val="20"/>
                <w:lang w:eastAsia="en-US"/>
              </w:rPr>
              <w:t xml:space="preserve">odaberite organizacijski oblik – </w:t>
            </w:r>
            <w:r>
              <w:rPr>
                <w:rFonts w:eastAsia="Calibri"/>
                <w:b/>
                <w:i/>
                <w:sz w:val="20"/>
                <w:szCs w:val="20"/>
                <w:lang w:eastAsia="en-US"/>
              </w:rPr>
              <w:t>zadebljati - bold</w:t>
            </w:r>
            <w:r>
              <w:rPr>
                <w:rFonts w:eastAsia="Calibri"/>
                <w:i/>
                <w:sz w:val="20"/>
                <w:szCs w:val="20"/>
                <w:lang w:eastAsia="en-US"/>
              </w:rPr>
              <w:t>)</w:t>
            </w:r>
            <w:r>
              <w:rPr>
                <w:rFonts w:eastAsia="Calibri"/>
                <w:b/>
                <w:i/>
                <w:sz w:val="20"/>
                <w:szCs w:val="20"/>
                <w:lang w:eastAsia="en-US"/>
              </w:rPr>
              <w:t xml:space="preserve">  </w:t>
            </w:r>
          </w:p>
          <w:p w14:paraId="465320AD">
            <w:pPr>
              <w:rPr>
                <w:rFonts w:eastAsia="Calibri"/>
                <w:b/>
                <w:lang w:eastAsia="en-US"/>
              </w:rPr>
            </w:pPr>
          </w:p>
        </w:tc>
        <w:tc>
          <w:tcPr>
            <w:tcW w:w="5319" w:type="dxa"/>
            <w:gridSpan w:val="25"/>
            <w:shd w:val="clear" w:color="auto" w:fill="auto"/>
            <w:vAlign w:val="center"/>
          </w:tcPr>
          <w:p w14:paraId="24178A39">
            <w:pPr>
              <w:pStyle w:val="21"/>
              <w:numPr>
                <w:ilvl w:val="0"/>
                <w:numId w:val="1"/>
              </w:numPr>
              <w:spacing w:line="240" w:lineRule="auto"/>
              <w:jc w:val="both"/>
              <w:rPr>
                <w:rFonts w:ascii="Times New Roman" w:hAnsi="Times New Roman"/>
                <w:sz w:val="24"/>
                <w:szCs w:val="24"/>
                <w:lang w:val="hr-HR"/>
              </w:rPr>
            </w:pPr>
            <w:r>
              <w:rPr>
                <w:rFonts w:ascii="Times New Roman" w:hAnsi="Times New Roman"/>
                <w:sz w:val="24"/>
                <w:szCs w:val="24"/>
                <w:lang w:val="hr-HR"/>
              </w:rPr>
              <w:t xml:space="preserve">obiteljsko poljoprivredno gospodarstvo (OPG) </w:t>
            </w:r>
          </w:p>
          <w:p w14:paraId="48553A1A">
            <w:pPr>
              <w:pStyle w:val="21"/>
              <w:numPr>
                <w:ilvl w:val="0"/>
                <w:numId w:val="1"/>
              </w:numPr>
              <w:shd w:val="clear" w:color="auto" w:fill="FFFFFF" w:themeFill="background1"/>
              <w:spacing w:after="0" w:line="240" w:lineRule="auto"/>
              <w:jc w:val="both"/>
              <w:rPr>
                <w:rFonts w:ascii="Times New Roman" w:hAnsi="Times New Roman"/>
                <w:sz w:val="24"/>
                <w:szCs w:val="24"/>
                <w:lang w:val="hr-HR"/>
              </w:rPr>
            </w:pPr>
            <w:r>
              <w:rPr>
                <w:rFonts w:ascii="Times New Roman" w:hAnsi="Times New Roman"/>
                <w:sz w:val="24"/>
                <w:szCs w:val="24"/>
                <w:lang w:val="hr-HR"/>
              </w:rPr>
              <w:t>samoopskrbno obiteljsko poljoprivredno gospodarstvo (SOPG)</w:t>
            </w:r>
          </w:p>
          <w:p w14:paraId="156E647E">
            <w:pPr>
              <w:pStyle w:val="21"/>
              <w:numPr>
                <w:ilvl w:val="0"/>
                <w:numId w:val="1"/>
              </w:numPr>
              <w:spacing w:line="240" w:lineRule="auto"/>
              <w:jc w:val="both"/>
              <w:rPr>
                <w:rFonts w:ascii="Times New Roman" w:hAnsi="Times New Roman"/>
                <w:sz w:val="24"/>
                <w:szCs w:val="24"/>
                <w:lang w:val="hr-HR"/>
              </w:rPr>
            </w:pPr>
            <w:r>
              <w:rPr>
                <w:rFonts w:ascii="Times New Roman" w:hAnsi="Times New Roman"/>
                <w:sz w:val="24"/>
                <w:szCs w:val="24"/>
                <w:lang w:val="hr-HR"/>
              </w:rPr>
              <w:t>obrt</w:t>
            </w:r>
          </w:p>
          <w:p w14:paraId="47F4D11E">
            <w:pPr>
              <w:pStyle w:val="21"/>
              <w:numPr>
                <w:ilvl w:val="0"/>
                <w:numId w:val="1"/>
              </w:numPr>
              <w:spacing w:line="240" w:lineRule="auto"/>
              <w:jc w:val="both"/>
              <w:rPr>
                <w:rFonts w:ascii="Times New Roman" w:hAnsi="Times New Roman"/>
                <w:b/>
                <w:sz w:val="24"/>
                <w:szCs w:val="24"/>
                <w:lang w:val="hr-HR"/>
              </w:rPr>
            </w:pPr>
            <w:r>
              <w:rPr>
                <w:rFonts w:ascii="Times New Roman" w:hAnsi="Times New Roman"/>
                <w:sz w:val="24"/>
                <w:szCs w:val="24"/>
                <w:lang w:val="hr-HR"/>
              </w:rPr>
              <w:t>trgovačko društvo</w:t>
            </w:r>
          </w:p>
          <w:p w14:paraId="7E1966C2">
            <w:pPr>
              <w:pStyle w:val="21"/>
              <w:numPr>
                <w:ilvl w:val="0"/>
                <w:numId w:val="1"/>
              </w:numPr>
              <w:spacing w:line="240" w:lineRule="auto"/>
              <w:jc w:val="both"/>
              <w:rPr>
                <w:rFonts w:ascii="Times New Roman" w:hAnsi="Times New Roman"/>
                <w:b/>
                <w:sz w:val="24"/>
                <w:szCs w:val="24"/>
                <w:lang w:val="hr-HR"/>
              </w:rPr>
            </w:pPr>
            <w:r>
              <w:rPr>
                <w:rFonts w:ascii="Times New Roman" w:hAnsi="Times New Roman"/>
                <w:sz w:val="24"/>
                <w:szCs w:val="24"/>
                <w:lang w:val="hr-HR"/>
              </w:rPr>
              <w:t>zadruga</w:t>
            </w:r>
            <w:r>
              <w:rPr>
                <w:rFonts w:ascii="Times New Roman" w:hAnsi="Times New Roman" w:eastAsia="Times New Roman"/>
                <w:sz w:val="24"/>
                <w:szCs w:val="24"/>
                <w:lang w:val="hr-HR" w:eastAsia="hr-HR"/>
              </w:rPr>
              <w:t xml:space="preserve"> </w:t>
            </w:r>
          </w:p>
        </w:tc>
      </w:tr>
      <w:tr w14:paraId="51F53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38" w:type="dxa"/>
            <w:shd w:val="clear" w:color="auto" w:fill="DEEAF6" w:themeFill="accent1" w:themeFillTint="33"/>
            <w:vAlign w:val="center"/>
          </w:tcPr>
          <w:p w14:paraId="4A846D04">
            <w:pPr>
              <w:rPr>
                <w:rFonts w:eastAsia="Calibri"/>
                <w:b/>
                <w:sz w:val="20"/>
                <w:szCs w:val="20"/>
                <w:lang w:eastAsia="en-US"/>
              </w:rPr>
            </w:pPr>
            <w:r>
              <w:rPr>
                <w:rFonts w:eastAsia="Calibri"/>
                <w:b/>
                <w:sz w:val="20"/>
                <w:szCs w:val="20"/>
                <w:lang w:eastAsia="en-US"/>
              </w:rPr>
              <w:t xml:space="preserve">II.14. </w:t>
            </w:r>
          </w:p>
        </w:tc>
        <w:tc>
          <w:tcPr>
            <w:tcW w:w="3113" w:type="dxa"/>
            <w:shd w:val="clear" w:color="auto" w:fill="DEEAF6" w:themeFill="accent1" w:themeFillTint="33"/>
            <w:vAlign w:val="center"/>
          </w:tcPr>
          <w:p w14:paraId="4D8C862D">
            <w:pPr>
              <w:rPr>
                <w:rFonts w:eastAsia="Calibri"/>
                <w:b/>
                <w:lang w:eastAsia="en-US"/>
              </w:rPr>
            </w:pPr>
            <w:r>
              <w:rPr>
                <w:rFonts w:eastAsia="Calibri"/>
                <w:b/>
                <w:lang w:eastAsia="en-US"/>
              </w:rPr>
              <w:t>Porezni status:</w:t>
            </w:r>
          </w:p>
          <w:p w14:paraId="067F966F">
            <w:pPr>
              <w:jc w:val="both"/>
              <w:rPr>
                <w:rFonts w:eastAsia="Calibri"/>
                <w:b/>
                <w:sz w:val="20"/>
                <w:szCs w:val="20"/>
                <w:lang w:eastAsia="en-US"/>
              </w:rPr>
            </w:pPr>
            <w:r>
              <w:rPr>
                <w:rFonts w:eastAsia="Calibri"/>
                <w:i/>
                <w:sz w:val="20"/>
                <w:szCs w:val="20"/>
                <w:lang w:eastAsia="en-US"/>
              </w:rPr>
              <w:t>(</w:t>
            </w:r>
            <w:r>
              <w:rPr>
                <w:rFonts w:eastAsia="Calibri"/>
                <w:b/>
                <w:i/>
                <w:sz w:val="20"/>
                <w:szCs w:val="20"/>
                <w:lang w:eastAsia="en-US"/>
              </w:rPr>
              <w:t xml:space="preserve">zadebljati – bold </w:t>
            </w:r>
            <w:r>
              <w:rPr>
                <w:rFonts w:eastAsia="Calibri"/>
                <w:i/>
                <w:sz w:val="20"/>
                <w:szCs w:val="20"/>
                <w:lang w:eastAsia="en-US"/>
              </w:rPr>
              <w:t>porezni status)</w:t>
            </w:r>
          </w:p>
        </w:tc>
        <w:tc>
          <w:tcPr>
            <w:tcW w:w="5319" w:type="dxa"/>
            <w:gridSpan w:val="25"/>
            <w:shd w:val="clear" w:color="auto" w:fill="auto"/>
            <w:vAlign w:val="center"/>
          </w:tcPr>
          <w:p w14:paraId="67BAC27D">
            <w:pPr>
              <w:rPr>
                <w:rFonts w:eastAsia="Calibri"/>
                <w:b/>
                <w:lang w:eastAsia="en-US"/>
              </w:rPr>
            </w:pPr>
            <w:r>
              <w:rPr>
                <w:rFonts w:eastAsia="Calibri"/>
                <w:b/>
                <w:lang w:eastAsia="en-US"/>
              </w:rPr>
              <w:t>POREZ NA DOBIT:</w:t>
            </w:r>
          </w:p>
          <w:p w14:paraId="02C42F06">
            <w:pPr>
              <w:rPr>
                <w:rFonts w:eastAsia="Calibri"/>
                <w:lang w:eastAsia="en-US"/>
              </w:rPr>
            </w:pPr>
            <w:r>
              <w:rPr>
                <w:rFonts w:eastAsia="Calibri"/>
                <w:lang w:eastAsia="en-US"/>
              </w:rPr>
              <w:t>a) obveznik poreza na dobit</w:t>
            </w:r>
          </w:p>
          <w:p w14:paraId="3B4CA517">
            <w:pPr>
              <w:rPr>
                <w:rFonts w:eastAsia="Calibri"/>
                <w:lang w:eastAsia="en-US"/>
              </w:rPr>
            </w:pPr>
            <w:r>
              <w:rPr>
                <w:rFonts w:eastAsia="Calibri"/>
                <w:lang w:eastAsia="en-US"/>
              </w:rPr>
              <w:t>b) nije obveznik poreza na dobit</w:t>
            </w:r>
          </w:p>
          <w:p w14:paraId="78A9C578">
            <w:pPr>
              <w:rPr>
                <w:rFonts w:eastAsia="Calibri"/>
                <w:lang w:eastAsia="en-US"/>
              </w:rPr>
            </w:pPr>
            <w:r>
              <w:rPr>
                <w:rFonts w:eastAsia="Calibri"/>
                <w:lang w:eastAsia="en-US"/>
              </w:rPr>
              <w:t>c) status mirovanja</w:t>
            </w:r>
          </w:p>
          <w:p w14:paraId="066627C5">
            <w:pPr>
              <w:rPr>
                <w:rFonts w:eastAsia="Calibri"/>
                <w:b/>
                <w:lang w:eastAsia="en-US"/>
              </w:rPr>
            </w:pPr>
            <w:r>
              <w:rPr>
                <w:rFonts w:eastAsia="Calibri"/>
                <w:b/>
                <w:lang w:eastAsia="en-US"/>
              </w:rPr>
              <w:t>POREZ NA DODANU VRIJEDNOST:</w:t>
            </w:r>
          </w:p>
          <w:p w14:paraId="181074D4">
            <w:pPr>
              <w:rPr>
                <w:rFonts w:eastAsia="Calibri"/>
                <w:lang w:eastAsia="en-US"/>
              </w:rPr>
            </w:pPr>
            <w:r>
              <w:rPr>
                <w:rFonts w:eastAsia="Calibri"/>
                <w:lang w:eastAsia="en-US"/>
              </w:rPr>
              <w:t>a)</w:t>
            </w:r>
            <w:r>
              <w:rPr>
                <w:rFonts w:eastAsia="Calibri"/>
                <w:b/>
                <w:lang w:eastAsia="en-US"/>
              </w:rPr>
              <w:t xml:space="preserve"> </w:t>
            </w:r>
            <w:r>
              <w:rPr>
                <w:rFonts w:eastAsia="Calibri"/>
                <w:lang w:eastAsia="en-US"/>
              </w:rPr>
              <w:t>obveznik poreza na dodanu vrijednost</w:t>
            </w:r>
          </w:p>
          <w:p w14:paraId="4A5EAEB3">
            <w:pPr>
              <w:rPr>
                <w:rFonts w:eastAsia="Calibri"/>
                <w:lang w:eastAsia="en-US"/>
              </w:rPr>
            </w:pPr>
            <w:r>
              <w:rPr>
                <w:rFonts w:eastAsia="Calibri"/>
                <w:lang w:eastAsia="en-US"/>
              </w:rPr>
              <w:t>b) nije obveznik poreza na dodanu vrijednost</w:t>
            </w:r>
          </w:p>
          <w:p w14:paraId="2D60E005">
            <w:pPr>
              <w:rPr>
                <w:rFonts w:eastAsia="Calibri"/>
                <w:b/>
                <w:lang w:eastAsia="en-US"/>
              </w:rPr>
            </w:pPr>
            <w:r>
              <w:rPr>
                <w:rFonts w:eastAsia="Calibri"/>
                <w:b/>
                <w:lang w:eastAsia="en-US"/>
              </w:rPr>
              <w:t>POREZ NA DOHODAK:</w:t>
            </w:r>
          </w:p>
          <w:p w14:paraId="787EF53B">
            <w:r>
              <w:t>a) obveznik poreza na dohodak - vodi poslovne knjige</w:t>
            </w:r>
          </w:p>
          <w:p w14:paraId="6BB009F0">
            <w:r>
              <w:t xml:space="preserve">b) obveznik poreza na dohodak - paušalno oporezivanje </w:t>
            </w:r>
          </w:p>
          <w:p w14:paraId="3992DB56">
            <w:r>
              <w:t xml:space="preserve">c) nije obveznik poreza na dohodak    </w:t>
            </w:r>
          </w:p>
        </w:tc>
      </w:tr>
      <w:tr w14:paraId="2F985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938" w:type="dxa"/>
            <w:shd w:val="clear" w:color="auto" w:fill="DEEAF6" w:themeFill="accent1" w:themeFillTint="33"/>
            <w:vAlign w:val="center"/>
          </w:tcPr>
          <w:p w14:paraId="355FF83D">
            <w:pPr>
              <w:rPr>
                <w:rFonts w:eastAsia="Calibri"/>
                <w:b/>
                <w:sz w:val="20"/>
                <w:szCs w:val="20"/>
                <w:lang w:eastAsia="en-US"/>
              </w:rPr>
            </w:pPr>
            <w:bookmarkStart w:id="4" w:name="_Hlk173310061"/>
            <w:r>
              <w:rPr>
                <w:rFonts w:eastAsia="Calibri"/>
                <w:b/>
                <w:sz w:val="20"/>
                <w:szCs w:val="20"/>
                <w:lang w:eastAsia="en-US"/>
              </w:rPr>
              <w:t xml:space="preserve">II.15. </w:t>
            </w:r>
          </w:p>
        </w:tc>
        <w:tc>
          <w:tcPr>
            <w:tcW w:w="3113" w:type="dxa"/>
            <w:shd w:val="clear" w:color="auto" w:fill="DEEAF6" w:themeFill="accent1" w:themeFillTint="33"/>
            <w:vAlign w:val="center"/>
          </w:tcPr>
          <w:p w14:paraId="0C149694">
            <w:pPr>
              <w:rPr>
                <w:rFonts w:eastAsia="Calibri"/>
                <w:b/>
                <w:lang w:eastAsia="en-US"/>
              </w:rPr>
            </w:pPr>
            <w:r>
              <w:rPr>
                <w:rFonts w:eastAsia="Calibri"/>
                <w:b/>
                <w:lang w:eastAsia="en-US"/>
              </w:rPr>
              <w:t xml:space="preserve">Obveznik primjene Zakona o javnoj nabavi: </w:t>
            </w:r>
          </w:p>
          <w:p w14:paraId="3DC3158D">
            <w:pPr>
              <w:jc w:val="both"/>
              <w:rPr>
                <w:rFonts w:eastAsia="Calibri"/>
                <w:b/>
                <w:sz w:val="20"/>
                <w:szCs w:val="20"/>
                <w:lang w:eastAsia="en-US"/>
              </w:rPr>
            </w:pPr>
            <w:r>
              <w:rPr>
                <w:rFonts w:eastAsia="Calibri"/>
                <w:i/>
                <w:sz w:val="20"/>
                <w:szCs w:val="20"/>
                <w:lang w:eastAsia="en-US"/>
              </w:rPr>
              <w:t>(</w:t>
            </w:r>
            <w:r>
              <w:rPr>
                <w:i/>
                <w:iCs/>
                <w:sz w:val="20"/>
                <w:szCs w:val="20"/>
              </w:rPr>
              <w:t>označite „X“ u odgovarajuću kućicu)</w:t>
            </w:r>
          </w:p>
        </w:tc>
        <w:tc>
          <w:tcPr>
            <w:tcW w:w="2662" w:type="dxa"/>
            <w:gridSpan w:val="12"/>
            <w:shd w:val="clear" w:color="auto" w:fill="auto"/>
          </w:tcPr>
          <w:p w14:paraId="23F746FF">
            <w:pPr>
              <w:snapToGrid w:val="0"/>
              <w:jc w:val="center"/>
              <w:rPr>
                <w:rFonts w:eastAsia="Arial Unicode MS"/>
                <w:b/>
                <w:sz w:val="22"/>
                <w:szCs w:val="22"/>
              </w:rPr>
            </w:pPr>
          </w:p>
          <w:p w14:paraId="1F8C6AF9">
            <w:pPr>
              <w:snapToGrid w:val="0"/>
              <w:rPr>
                <w:rFonts w:eastAsia="Arial Unicode MS"/>
                <w:b/>
              </w:rPr>
            </w:pPr>
            <w:r>
              <mc:AlternateContent>
                <mc:Choice Requires="wps">
                  <w:drawing>
                    <wp:anchor distT="0" distB="0" distL="114300" distR="114300" simplePos="0" relativeHeight="251681792" behindDoc="0" locked="0" layoutInCell="1" allowOverlap="1">
                      <wp:simplePos x="0" y="0"/>
                      <wp:positionH relativeFrom="margin">
                        <wp:posOffset>683895</wp:posOffset>
                      </wp:positionH>
                      <wp:positionV relativeFrom="paragraph">
                        <wp:posOffset>84455</wp:posOffset>
                      </wp:positionV>
                      <wp:extent cx="391795" cy="339725"/>
                      <wp:effectExtent l="0" t="0" r="20320" b="22225"/>
                      <wp:wrapNone/>
                      <wp:docPr id="6" name="Text Box 9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DD2258B">
                                  <w:pPr>
                                    <w:rPr>
                                      <w:sz w:val="32"/>
                                      <w:szCs w:val="32"/>
                                    </w:rPr>
                                  </w:pPr>
                                  <w:r>
                                    <w:rPr>
                                      <w:sz w:val="32"/>
                                      <w:szCs w:val="32"/>
                                    </w:rPr>
                                    <w:t xml:space="preserve">    x     </w:t>
                                  </w:r>
                                </w:p>
                                <w:p w14:paraId="61F7285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2" o:spid="_x0000_s1026" o:spt="202" type="#_x0000_t202" style="position:absolute;left:0pt;margin-left:53.85pt;margin-top:6.65pt;height:26.75pt;width:30.85pt;mso-position-horizontal-relative:margin;z-index:251681792;mso-width-relative:page;mso-height-relative:page;" fillcolor="#FFFFFF" filled="t" stroked="t" coordsize="21600,21600" o:gfxdata="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55MstUAAAAJAQAADwAA&#10;AAAAAAABACAAAAAiAAAAZHJzL2Rvd25yZXYueG1sUEsBAhQAFAAAAAgAh07iQH4PtlFSAgAAxgQA&#10;AA4AAAAAAAAAAQAgAAAAJAEAAGRycy9lMm9Eb2MueG1sUEsFBgAAAAAGAAYAWQEAAOgFAAAAAA==&#10;">
                      <v:fill on="t" focussize="0,0"/>
                      <v:stroke weight="0.5pt" color="#000000" joinstyle="round"/>
                      <v:imagedata o:title=""/>
                      <o:lock v:ext="edit" aspectratio="f"/>
                      <v:textbox>
                        <w:txbxContent>
                          <w:p w14:paraId="5DD2258B">
                            <w:pPr>
                              <w:rPr>
                                <w:sz w:val="32"/>
                                <w:szCs w:val="32"/>
                              </w:rPr>
                            </w:pPr>
                            <w:r>
                              <w:rPr>
                                <w:sz w:val="32"/>
                                <w:szCs w:val="32"/>
                              </w:rPr>
                              <w:t xml:space="preserve">    x     </w:t>
                            </w:r>
                          </w:p>
                          <w:p w14:paraId="61F72853"/>
                        </w:txbxContent>
                      </v:textbox>
                    </v:shape>
                  </w:pict>
                </mc:Fallback>
              </mc:AlternateContent>
            </w:r>
            <w:r>
              <w:rPr>
                <w:rFonts w:eastAsia="Arial Unicode MS"/>
                <w:b/>
              </w:rPr>
              <w:t xml:space="preserve">             </w:t>
            </w:r>
          </w:p>
          <w:p w14:paraId="398D8DE7">
            <w:pPr>
              <w:snapToGrid w:val="0"/>
              <w:rPr>
                <w:rFonts w:eastAsia="Arial Unicode MS"/>
                <w:b/>
              </w:rPr>
            </w:pPr>
            <w:r>
              <w:rPr>
                <w:rFonts w:eastAsia="Arial Unicode MS"/>
                <w:b/>
              </w:rPr>
              <w:t xml:space="preserve">          DA   </w:t>
            </w:r>
          </w:p>
          <w:p w14:paraId="6EEB83B3">
            <w:pPr>
              <w:rPr>
                <w:rFonts w:eastAsia="Calibri"/>
                <w:b/>
                <w:lang w:eastAsia="en-US"/>
              </w:rPr>
            </w:pPr>
          </w:p>
          <w:p w14:paraId="001E9074">
            <w:pPr>
              <w:rPr>
                <w:rFonts w:eastAsia="Calibri"/>
                <w:b/>
                <w:lang w:eastAsia="en-US"/>
              </w:rPr>
            </w:pPr>
          </w:p>
        </w:tc>
        <w:tc>
          <w:tcPr>
            <w:tcW w:w="2657" w:type="dxa"/>
            <w:gridSpan w:val="13"/>
            <w:shd w:val="clear" w:color="auto" w:fill="auto"/>
          </w:tcPr>
          <w:p w14:paraId="13704792">
            <w:pPr>
              <w:snapToGrid w:val="0"/>
              <w:jc w:val="center"/>
              <w:rPr>
                <w:rFonts w:eastAsia="Arial Unicode MS"/>
                <w:b/>
                <w:sz w:val="22"/>
                <w:szCs w:val="22"/>
              </w:rPr>
            </w:pPr>
          </w:p>
          <w:p w14:paraId="5C9F500C">
            <w:pPr>
              <w:rPr>
                <w:rFonts w:eastAsia="Arial Unicode MS"/>
                <w:b/>
              </w:rPr>
            </w:pPr>
            <w:r>
              <mc:AlternateContent>
                <mc:Choice Requires="wps">
                  <w:drawing>
                    <wp:anchor distT="0" distB="0" distL="114300" distR="114300" simplePos="0" relativeHeight="251682816" behindDoc="0" locked="0" layoutInCell="1" allowOverlap="1">
                      <wp:simplePos x="0" y="0"/>
                      <wp:positionH relativeFrom="margin">
                        <wp:posOffset>614680</wp:posOffset>
                      </wp:positionH>
                      <wp:positionV relativeFrom="paragraph">
                        <wp:posOffset>89535</wp:posOffset>
                      </wp:positionV>
                      <wp:extent cx="391795" cy="339725"/>
                      <wp:effectExtent l="0" t="0" r="20320" b="22225"/>
                      <wp:wrapNone/>
                      <wp:docPr id="7" name="Text Box 9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FEDF6E5">
                                  <w:pPr>
                                    <w:rPr>
                                      <w:sz w:val="32"/>
                                      <w:szCs w:val="32"/>
                                    </w:rPr>
                                  </w:pPr>
                                  <w:r>
                                    <w:rPr>
                                      <w:sz w:val="32"/>
                                      <w:szCs w:val="32"/>
                                    </w:rPr>
                                    <w:t xml:space="preserve">    x     </w:t>
                                  </w:r>
                                </w:p>
                                <w:p w14:paraId="7725873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2" o:spid="_x0000_s1026" o:spt="202" type="#_x0000_t202" style="position:absolute;left:0pt;margin-left:48.4pt;margin-top:7.05pt;height:26.75pt;width:30.85pt;mso-position-horizontal-relative:margin;z-index:251682816;mso-width-relative:page;mso-height-relative:page;" fillcolor="#FFFFFF" filled="t" stroked="t" coordsize="21600,21600" o:gfxdata="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DwmL1/VAAAACAEAAA8A&#10;AAAAAAAAAQAgAAAAIgAAAGRycy9kb3ducmV2LnhtbFBLAQIUABQAAAAIAIdO4kAAxDlBUwIAAMYE&#10;AAAOAAAAAAAAAAEAIAAAACQBAABkcnMvZTJvRG9jLnhtbFBLBQYAAAAABgAGAFkBAADpBQAAAAA=&#10;">
                      <v:fill on="t" focussize="0,0"/>
                      <v:stroke weight="0.5pt" color="#000000" joinstyle="round"/>
                      <v:imagedata o:title=""/>
                      <o:lock v:ext="edit" aspectratio="f"/>
                      <v:textbox>
                        <w:txbxContent>
                          <w:p w14:paraId="4FEDF6E5">
                            <w:pPr>
                              <w:rPr>
                                <w:sz w:val="32"/>
                                <w:szCs w:val="32"/>
                              </w:rPr>
                            </w:pPr>
                            <w:r>
                              <w:rPr>
                                <w:sz w:val="32"/>
                                <w:szCs w:val="32"/>
                              </w:rPr>
                              <w:t xml:space="preserve">    x     </w:t>
                            </w:r>
                          </w:p>
                          <w:p w14:paraId="7725873B"/>
                        </w:txbxContent>
                      </v:textbox>
                    </v:shape>
                  </w:pict>
                </mc:Fallback>
              </mc:AlternateContent>
            </w:r>
          </w:p>
          <w:p w14:paraId="0F6C1BEA">
            <w:pPr>
              <w:rPr>
                <w:rFonts w:eastAsia="Calibri"/>
                <w:b/>
                <w:lang w:eastAsia="en-US"/>
              </w:rPr>
            </w:pPr>
            <w:r>
              <w:rPr>
                <w:rFonts w:eastAsia="Arial Unicode MS"/>
                <w:b/>
              </w:rPr>
              <w:t xml:space="preserve">        NE</w:t>
            </w:r>
          </w:p>
        </w:tc>
      </w:tr>
      <w:bookmarkEnd w:id="4"/>
      <w:tr w14:paraId="73EF6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938" w:type="dxa"/>
            <w:shd w:val="clear" w:color="auto" w:fill="DEEAF6" w:themeFill="accent1" w:themeFillTint="33"/>
            <w:vAlign w:val="center"/>
          </w:tcPr>
          <w:p w14:paraId="04970640">
            <w:pPr>
              <w:rPr>
                <w:rFonts w:eastAsia="Calibri"/>
                <w:b/>
                <w:sz w:val="20"/>
                <w:szCs w:val="20"/>
                <w:lang w:eastAsia="en-US"/>
              </w:rPr>
            </w:pPr>
            <w:bookmarkStart w:id="5" w:name="_Hlk173310189"/>
            <w:r>
              <w:rPr>
                <w:rFonts w:eastAsia="Calibri"/>
                <w:b/>
                <w:sz w:val="20"/>
                <w:szCs w:val="20"/>
                <w:lang w:eastAsia="en-US"/>
              </w:rPr>
              <w:t>II.16.</w:t>
            </w:r>
          </w:p>
        </w:tc>
        <w:tc>
          <w:tcPr>
            <w:tcW w:w="3113" w:type="dxa"/>
            <w:shd w:val="clear" w:color="auto" w:fill="DEEAF6" w:themeFill="accent1" w:themeFillTint="33"/>
            <w:vAlign w:val="center"/>
          </w:tcPr>
          <w:p w14:paraId="28FCF67E">
            <w:pPr>
              <w:rPr>
                <w:rFonts w:eastAsia="Calibri"/>
                <w:b/>
                <w:lang w:eastAsia="en-US"/>
              </w:rPr>
            </w:pPr>
            <w:r>
              <w:rPr>
                <w:rFonts w:eastAsia="Calibri"/>
                <w:b/>
                <w:lang w:eastAsia="en-US"/>
              </w:rPr>
              <w:t>Korisnik je poduzeće:</w:t>
            </w:r>
          </w:p>
          <w:p w14:paraId="30D767DE">
            <w:pPr>
              <w:jc w:val="both"/>
              <w:rPr>
                <w:rFonts w:eastAsia="Calibri"/>
                <w:i/>
                <w:sz w:val="20"/>
                <w:szCs w:val="20"/>
                <w:lang w:eastAsia="en-US"/>
              </w:rPr>
            </w:pPr>
            <w:r>
              <w:rPr>
                <w:rFonts w:eastAsia="Calibri"/>
                <w:i/>
                <w:sz w:val="20"/>
                <w:szCs w:val="20"/>
                <w:lang w:eastAsia="en-US"/>
              </w:rPr>
              <w:t xml:space="preserve">(sukladno čl. 1. Priloga I. Uredbe Komisije (EU) br. 2022/2472 poduzeće je </w:t>
            </w:r>
            <w:r>
              <w:rPr>
                <w:rFonts w:eastAsia="Calibri"/>
                <w:b/>
                <w:bCs/>
                <w:i/>
                <w:sz w:val="20"/>
                <w:szCs w:val="20"/>
                <w:u w:val="single"/>
                <w:lang w:eastAsia="en-US"/>
              </w:rPr>
              <w:t>svaki subjekt koji se bavi gospodarskom djelatnošću, bez obzira na njegov pravni oblik</w:t>
            </w:r>
          </w:p>
        </w:tc>
        <w:tc>
          <w:tcPr>
            <w:tcW w:w="2662" w:type="dxa"/>
            <w:gridSpan w:val="12"/>
            <w:shd w:val="clear" w:color="auto" w:fill="auto"/>
          </w:tcPr>
          <w:p w14:paraId="312503DD">
            <w:pPr>
              <w:snapToGrid w:val="0"/>
              <w:jc w:val="center"/>
              <w:rPr>
                <w:rFonts w:eastAsia="Arial Unicode MS"/>
                <w:b/>
                <w:sz w:val="22"/>
                <w:szCs w:val="22"/>
              </w:rPr>
            </w:pPr>
          </w:p>
          <w:p w14:paraId="3596A5CB">
            <w:pPr>
              <w:snapToGrid w:val="0"/>
              <w:jc w:val="center"/>
              <w:rPr>
                <w:rFonts w:eastAsia="Arial Unicode MS"/>
                <w:b/>
                <w:sz w:val="22"/>
                <w:szCs w:val="22"/>
              </w:rPr>
            </w:pPr>
          </w:p>
          <w:p w14:paraId="4C740730">
            <w:pPr>
              <w:snapToGrid w:val="0"/>
              <w:jc w:val="center"/>
              <w:rPr>
                <w:rFonts w:eastAsia="Arial Unicode MS"/>
                <w:b/>
                <w:sz w:val="22"/>
                <w:szCs w:val="22"/>
              </w:rPr>
            </w:pPr>
          </w:p>
          <w:p w14:paraId="7411FB57">
            <w:pPr>
              <w:snapToGrid w:val="0"/>
              <w:rPr>
                <w:rFonts w:eastAsia="Arial Unicode MS"/>
                <w:b/>
              </w:rPr>
            </w:pPr>
            <w:r>
              <mc:AlternateContent>
                <mc:Choice Requires="wps">
                  <w:drawing>
                    <wp:anchor distT="0" distB="0" distL="114300" distR="114300" simplePos="0" relativeHeight="251683840" behindDoc="0" locked="0" layoutInCell="1" allowOverlap="1">
                      <wp:simplePos x="0" y="0"/>
                      <wp:positionH relativeFrom="margin">
                        <wp:posOffset>683895</wp:posOffset>
                      </wp:positionH>
                      <wp:positionV relativeFrom="paragraph">
                        <wp:posOffset>84455</wp:posOffset>
                      </wp:positionV>
                      <wp:extent cx="391795" cy="339725"/>
                      <wp:effectExtent l="0" t="0" r="20320" b="22225"/>
                      <wp:wrapNone/>
                      <wp:docPr id="14" name="Text Box 9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80FE671">
                                  <w:pPr>
                                    <w:rPr>
                                      <w:sz w:val="32"/>
                                      <w:szCs w:val="32"/>
                                    </w:rPr>
                                  </w:pPr>
                                  <w:r>
                                    <w:rPr>
                                      <w:sz w:val="32"/>
                                      <w:szCs w:val="32"/>
                                    </w:rPr>
                                    <w:t xml:space="preserve">    x     </w:t>
                                  </w:r>
                                </w:p>
                                <w:p w14:paraId="35083E3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2" o:spid="_x0000_s1026" o:spt="202" type="#_x0000_t202" style="position:absolute;left:0pt;margin-left:53.85pt;margin-top:6.65pt;height:26.75pt;width:30.85pt;mso-position-horizontal-relative:margin;z-index:251683840;mso-width-relative:page;mso-height-relative:page;" fillcolor="#FFFFFF" filled="t" stroked="t" coordsize="21600,21600" o:gfxdata="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i55MstUAAAAJAQAADwAA&#10;AAAAAAABACAAAAAiAAAAZHJzL2Rvd25yZXYueG1sUEsBAhQAFAAAAAgAh07iQP5E5I5SAgAAxwQA&#10;AA4AAAAAAAAAAQAgAAAAJAEAAGRycy9lMm9Eb2MueG1sUEsFBgAAAAAGAAYAWQEAAOgFAAAAAA==&#10;">
                      <v:fill on="t" focussize="0,0"/>
                      <v:stroke weight="0.5pt" color="#000000" joinstyle="round"/>
                      <v:imagedata o:title=""/>
                      <o:lock v:ext="edit" aspectratio="f"/>
                      <v:textbox>
                        <w:txbxContent>
                          <w:p w14:paraId="180FE671">
                            <w:pPr>
                              <w:rPr>
                                <w:sz w:val="32"/>
                                <w:szCs w:val="32"/>
                              </w:rPr>
                            </w:pPr>
                            <w:r>
                              <w:rPr>
                                <w:sz w:val="32"/>
                                <w:szCs w:val="32"/>
                              </w:rPr>
                              <w:t xml:space="preserve">    x     </w:t>
                            </w:r>
                          </w:p>
                          <w:p w14:paraId="35083E3D"/>
                        </w:txbxContent>
                      </v:textbox>
                    </v:shape>
                  </w:pict>
                </mc:Fallback>
              </mc:AlternateContent>
            </w:r>
            <w:r>
              <w:rPr>
                <w:rFonts w:eastAsia="Arial Unicode MS"/>
                <w:b/>
              </w:rPr>
              <w:t xml:space="preserve">             </w:t>
            </w:r>
          </w:p>
          <w:p w14:paraId="70E43270">
            <w:pPr>
              <w:snapToGrid w:val="0"/>
              <w:rPr>
                <w:rFonts w:eastAsia="Arial Unicode MS"/>
                <w:b/>
              </w:rPr>
            </w:pPr>
            <w:r>
              <w:rPr>
                <w:rFonts w:eastAsia="Arial Unicode MS"/>
                <w:b/>
              </w:rPr>
              <w:t xml:space="preserve">          DA   </w:t>
            </w:r>
          </w:p>
          <w:p w14:paraId="7D6FDA03">
            <w:pPr>
              <w:rPr>
                <w:rFonts w:eastAsia="Calibri"/>
                <w:b/>
                <w:lang w:eastAsia="en-US"/>
              </w:rPr>
            </w:pPr>
          </w:p>
          <w:p w14:paraId="52B88657">
            <w:pPr>
              <w:snapToGrid w:val="0"/>
              <w:jc w:val="center"/>
              <w:rPr>
                <w:rFonts w:eastAsia="Arial Unicode MS"/>
                <w:b/>
                <w:sz w:val="22"/>
                <w:szCs w:val="22"/>
              </w:rPr>
            </w:pPr>
          </w:p>
        </w:tc>
        <w:tc>
          <w:tcPr>
            <w:tcW w:w="2657" w:type="dxa"/>
            <w:gridSpan w:val="13"/>
            <w:shd w:val="clear" w:color="auto" w:fill="auto"/>
          </w:tcPr>
          <w:p w14:paraId="71ACE781">
            <w:pPr>
              <w:snapToGrid w:val="0"/>
              <w:jc w:val="center"/>
              <w:rPr>
                <w:rFonts w:eastAsia="Arial Unicode MS"/>
                <w:b/>
                <w:sz w:val="22"/>
                <w:szCs w:val="22"/>
              </w:rPr>
            </w:pPr>
          </w:p>
          <w:p w14:paraId="28F00053">
            <w:pPr>
              <w:snapToGrid w:val="0"/>
              <w:jc w:val="center"/>
              <w:rPr>
                <w:rFonts w:eastAsia="Arial Unicode MS"/>
                <w:b/>
                <w:sz w:val="22"/>
                <w:szCs w:val="22"/>
              </w:rPr>
            </w:pPr>
          </w:p>
          <w:p w14:paraId="5BCCC749">
            <w:pPr>
              <w:snapToGrid w:val="0"/>
              <w:jc w:val="center"/>
              <w:rPr>
                <w:rFonts w:eastAsia="Arial Unicode MS"/>
                <w:b/>
                <w:sz w:val="22"/>
                <w:szCs w:val="22"/>
              </w:rPr>
            </w:pPr>
          </w:p>
          <w:p w14:paraId="113A36B4">
            <w:pPr>
              <w:rPr>
                <w:rFonts w:eastAsia="Arial Unicode MS"/>
                <w:b/>
              </w:rPr>
            </w:pPr>
            <w:r>
              <mc:AlternateContent>
                <mc:Choice Requires="wps">
                  <w:drawing>
                    <wp:anchor distT="0" distB="0" distL="114300" distR="114300" simplePos="0" relativeHeight="251684864" behindDoc="0" locked="0" layoutInCell="1" allowOverlap="1">
                      <wp:simplePos x="0" y="0"/>
                      <wp:positionH relativeFrom="margin">
                        <wp:posOffset>614680</wp:posOffset>
                      </wp:positionH>
                      <wp:positionV relativeFrom="paragraph">
                        <wp:posOffset>89535</wp:posOffset>
                      </wp:positionV>
                      <wp:extent cx="391795" cy="339725"/>
                      <wp:effectExtent l="0" t="0" r="20320" b="22225"/>
                      <wp:wrapNone/>
                      <wp:docPr id="15" name="Text Box 9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485C607F">
                                  <w:pPr>
                                    <w:rPr>
                                      <w:sz w:val="32"/>
                                      <w:szCs w:val="32"/>
                                    </w:rPr>
                                  </w:pPr>
                                  <w:r>
                                    <w:rPr>
                                      <w:sz w:val="32"/>
                                      <w:szCs w:val="32"/>
                                    </w:rPr>
                                    <w:t xml:space="preserve">    x     </w:t>
                                  </w:r>
                                </w:p>
                                <w:p w14:paraId="1AEEC26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2" o:spid="_x0000_s1026" o:spt="202" type="#_x0000_t202" style="position:absolute;left:0pt;margin-left:48.4pt;margin-top:7.05pt;height:26.75pt;width:30.85pt;mso-position-horizontal-relative:margin;z-index:251684864;mso-width-relative:page;mso-height-relative:page;" fillcolor="#FFFFFF" filled="t" stroked="t" coordsize="21600,21600" o:gfxdata="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PCYvX9UAAAAIAQAADwAA&#10;AAAAAAABACAAAAAiAAAAZHJzL2Rvd25yZXYueG1sUEsBAhQAFAAAAAgAh07iQICPa55SAgAAxwQA&#10;AA4AAAAAAAAAAQAgAAAAJAEAAGRycy9lMm9Eb2MueG1sUEsFBgAAAAAGAAYAWQEAAOgFAAAAAA==&#10;">
                      <v:fill on="t" focussize="0,0"/>
                      <v:stroke weight="0.5pt" color="#000000" joinstyle="round"/>
                      <v:imagedata o:title=""/>
                      <o:lock v:ext="edit" aspectratio="f"/>
                      <v:textbox>
                        <w:txbxContent>
                          <w:p w14:paraId="485C607F">
                            <w:pPr>
                              <w:rPr>
                                <w:sz w:val="32"/>
                                <w:szCs w:val="32"/>
                              </w:rPr>
                            </w:pPr>
                            <w:r>
                              <w:rPr>
                                <w:sz w:val="32"/>
                                <w:szCs w:val="32"/>
                              </w:rPr>
                              <w:t xml:space="preserve">    x     </w:t>
                            </w:r>
                          </w:p>
                          <w:p w14:paraId="1AEEC26E"/>
                        </w:txbxContent>
                      </v:textbox>
                    </v:shape>
                  </w:pict>
                </mc:Fallback>
              </mc:AlternateContent>
            </w:r>
          </w:p>
          <w:p w14:paraId="0C069784">
            <w:pPr>
              <w:snapToGrid w:val="0"/>
              <w:spacing w:after="240"/>
              <w:rPr>
                <w:rFonts w:eastAsia="Arial Unicode MS"/>
                <w:b/>
              </w:rPr>
            </w:pPr>
            <w:r>
              <w:rPr>
                <w:rFonts w:eastAsia="Arial Unicode MS"/>
                <w:b/>
              </w:rPr>
              <w:t xml:space="preserve">        NE</w:t>
            </w:r>
          </w:p>
        </w:tc>
      </w:tr>
      <w:tr w14:paraId="7A31D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8" w:hRule="atLeast"/>
        </w:trPr>
        <w:tc>
          <w:tcPr>
            <w:tcW w:w="938" w:type="dxa"/>
            <w:shd w:val="clear" w:color="auto" w:fill="DEEAF6" w:themeFill="accent1" w:themeFillTint="33"/>
            <w:vAlign w:val="center"/>
          </w:tcPr>
          <w:p w14:paraId="224957D1">
            <w:pPr>
              <w:rPr>
                <w:rFonts w:eastAsia="Calibri"/>
                <w:b/>
                <w:sz w:val="20"/>
                <w:szCs w:val="20"/>
                <w:lang w:eastAsia="en-US"/>
              </w:rPr>
            </w:pPr>
            <w:r>
              <w:rPr>
                <w:rFonts w:eastAsia="Calibri"/>
                <w:b/>
                <w:sz w:val="20"/>
                <w:szCs w:val="20"/>
                <w:lang w:eastAsia="en-US"/>
              </w:rPr>
              <w:t>II.16.1</w:t>
            </w:r>
          </w:p>
        </w:tc>
        <w:tc>
          <w:tcPr>
            <w:tcW w:w="3113" w:type="dxa"/>
            <w:shd w:val="clear" w:color="auto" w:fill="DEEAF6" w:themeFill="accent1" w:themeFillTint="33"/>
            <w:vAlign w:val="center"/>
          </w:tcPr>
          <w:p w14:paraId="02774453">
            <w:pPr>
              <w:rPr>
                <w:rFonts w:eastAsia="Calibri"/>
                <w:b/>
                <w:lang w:eastAsia="en-US"/>
              </w:rPr>
            </w:pPr>
            <w:r>
              <w:rPr>
                <w:rFonts w:eastAsia="Calibri"/>
                <w:b/>
                <w:lang w:eastAsia="en-US"/>
              </w:rPr>
              <w:t>Korisnik je u kategoriji mikro, malih i srednjih poduzeća (MSP):</w:t>
            </w:r>
          </w:p>
          <w:p w14:paraId="72BABDD8">
            <w:pPr>
              <w:jc w:val="both"/>
              <w:rPr>
                <w:rFonts w:eastAsia="Calibri"/>
                <w:b/>
                <w:sz w:val="20"/>
                <w:szCs w:val="20"/>
                <w:lang w:eastAsia="en-US"/>
              </w:rPr>
            </w:pPr>
            <w:r>
              <w:rPr>
                <w:rFonts w:eastAsia="Calibri"/>
                <w:i/>
                <w:sz w:val="20"/>
                <w:szCs w:val="20"/>
                <w:lang w:eastAsia="en-US"/>
              </w:rPr>
              <w:t>(ispuniti samo ako je korisnik poduzeće te sukladno podatcima navedenim u obrascu Izjave o veličini)</w:t>
            </w:r>
          </w:p>
        </w:tc>
        <w:tc>
          <w:tcPr>
            <w:tcW w:w="2662" w:type="dxa"/>
            <w:gridSpan w:val="12"/>
            <w:shd w:val="clear" w:color="auto" w:fill="auto"/>
          </w:tcPr>
          <w:p w14:paraId="1CE2F18F">
            <w:pPr>
              <w:snapToGrid w:val="0"/>
              <w:jc w:val="center"/>
              <w:rPr>
                <w:rFonts w:eastAsia="Arial Unicode MS"/>
                <w:b/>
                <w:sz w:val="22"/>
                <w:szCs w:val="22"/>
              </w:rPr>
            </w:pPr>
          </w:p>
          <w:p w14:paraId="6A5292C6">
            <w:pPr>
              <w:snapToGrid w:val="0"/>
              <w:jc w:val="center"/>
              <w:rPr>
                <w:rFonts w:eastAsia="Arial Unicode MS"/>
                <w:b/>
                <w:sz w:val="22"/>
                <w:szCs w:val="22"/>
              </w:rPr>
            </w:pPr>
          </w:p>
          <w:p w14:paraId="4959BC83">
            <w:pPr>
              <w:snapToGrid w:val="0"/>
              <w:rPr>
                <w:rFonts w:eastAsia="Arial Unicode MS"/>
                <w:b/>
              </w:rPr>
            </w:pPr>
            <w:r>
              <mc:AlternateContent>
                <mc:Choice Requires="wps">
                  <w:drawing>
                    <wp:anchor distT="0" distB="0" distL="114300" distR="114300" simplePos="0" relativeHeight="251685888" behindDoc="0" locked="0" layoutInCell="1" allowOverlap="1">
                      <wp:simplePos x="0" y="0"/>
                      <wp:positionH relativeFrom="margin">
                        <wp:posOffset>683895</wp:posOffset>
                      </wp:positionH>
                      <wp:positionV relativeFrom="paragraph">
                        <wp:posOffset>84455</wp:posOffset>
                      </wp:positionV>
                      <wp:extent cx="391795" cy="339725"/>
                      <wp:effectExtent l="0" t="0" r="20320" b="22225"/>
                      <wp:wrapNone/>
                      <wp:docPr id="24" name="Text Box 9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785D0EB">
                                  <w:pPr>
                                    <w:rPr>
                                      <w:sz w:val="32"/>
                                      <w:szCs w:val="32"/>
                                    </w:rPr>
                                  </w:pPr>
                                  <w:r>
                                    <w:rPr>
                                      <w:sz w:val="32"/>
                                      <w:szCs w:val="32"/>
                                    </w:rPr>
                                    <w:t xml:space="preserve">    x     </w:t>
                                  </w:r>
                                </w:p>
                                <w:p w14:paraId="03AC87A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2" o:spid="_x0000_s1026" o:spt="202" type="#_x0000_t202" style="position:absolute;left:0pt;margin-left:53.85pt;margin-top:6.65pt;height:26.75pt;width:30.85pt;mso-position-horizontal-relative:margin;z-index:251685888;mso-width-relative:page;mso-height-relative:page;" fillcolor="#FFFFFF" filled="t" stroked="t" coordsize="21600,21600" o:gfxdata="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ueTLLVAAAACQEAAA8A&#10;AAAAAAAAAQAgAAAAIgAAAGRycy9kb3ducmV2LnhtbFBLAQIUABQAAAAIAIdO4kCvNmONUwIAAMcE&#10;AAAOAAAAAAAAAAEAIAAAACQBAABkcnMvZTJvRG9jLnhtbFBLBQYAAAAABgAGAFkBAADpBQAAAAA=&#10;">
                      <v:fill on="t" focussize="0,0"/>
                      <v:stroke weight="0.5pt" color="#000000" joinstyle="round"/>
                      <v:imagedata o:title=""/>
                      <o:lock v:ext="edit" aspectratio="f"/>
                      <v:textbox>
                        <w:txbxContent>
                          <w:p w14:paraId="1785D0EB">
                            <w:pPr>
                              <w:rPr>
                                <w:sz w:val="32"/>
                                <w:szCs w:val="32"/>
                              </w:rPr>
                            </w:pPr>
                            <w:r>
                              <w:rPr>
                                <w:sz w:val="32"/>
                                <w:szCs w:val="32"/>
                              </w:rPr>
                              <w:t xml:space="preserve">    x     </w:t>
                            </w:r>
                          </w:p>
                          <w:p w14:paraId="03AC87AA"/>
                        </w:txbxContent>
                      </v:textbox>
                    </v:shape>
                  </w:pict>
                </mc:Fallback>
              </mc:AlternateContent>
            </w:r>
            <w:r>
              <w:rPr>
                <w:rFonts w:eastAsia="Arial Unicode MS"/>
                <w:b/>
              </w:rPr>
              <w:t xml:space="preserve">             </w:t>
            </w:r>
          </w:p>
          <w:p w14:paraId="12A1C4F6">
            <w:pPr>
              <w:snapToGrid w:val="0"/>
              <w:rPr>
                <w:rFonts w:eastAsia="Arial Unicode MS"/>
                <w:b/>
              </w:rPr>
            </w:pPr>
            <w:r>
              <w:rPr>
                <w:rFonts w:eastAsia="Arial Unicode MS"/>
                <w:b/>
              </w:rPr>
              <w:t xml:space="preserve">          DA   </w:t>
            </w:r>
          </w:p>
          <w:p w14:paraId="630DBCE6">
            <w:pPr>
              <w:rPr>
                <w:rFonts w:eastAsia="Calibri"/>
                <w:b/>
                <w:lang w:eastAsia="en-US"/>
              </w:rPr>
            </w:pPr>
          </w:p>
          <w:p w14:paraId="01120E45">
            <w:pPr>
              <w:snapToGrid w:val="0"/>
              <w:jc w:val="center"/>
              <w:rPr>
                <w:rFonts w:eastAsia="Arial Unicode MS"/>
                <w:b/>
                <w:sz w:val="22"/>
                <w:szCs w:val="22"/>
              </w:rPr>
            </w:pPr>
          </w:p>
        </w:tc>
        <w:tc>
          <w:tcPr>
            <w:tcW w:w="2657" w:type="dxa"/>
            <w:gridSpan w:val="13"/>
            <w:shd w:val="clear" w:color="auto" w:fill="auto"/>
          </w:tcPr>
          <w:p w14:paraId="081009BE">
            <w:pPr>
              <w:rPr>
                <w:rFonts w:eastAsia="Arial Unicode MS"/>
                <w:b/>
                <w:sz w:val="22"/>
                <w:szCs w:val="22"/>
              </w:rPr>
            </w:pPr>
          </w:p>
          <w:p w14:paraId="79D01689">
            <w:pPr>
              <w:rPr>
                <w:rFonts w:eastAsia="Arial Unicode MS"/>
                <w:b/>
              </w:rPr>
            </w:pPr>
          </w:p>
          <w:p w14:paraId="26EAAC97">
            <w:pPr>
              <w:rPr>
                <w:rFonts w:eastAsia="Arial Unicode MS"/>
                <w:b/>
              </w:rPr>
            </w:pPr>
            <w:r>
              <mc:AlternateContent>
                <mc:Choice Requires="wps">
                  <w:drawing>
                    <wp:anchor distT="0" distB="0" distL="114300" distR="114300" simplePos="0" relativeHeight="251686912" behindDoc="0" locked="0" layoutInCell="1" allowOverlap="1">
                      <wp:simplePos x="0" y="0"/>
                      <wp:positionH relativeFrom="margin">
                        <wp:posOffset>586105</wp:posOffset>
                      </wp:positionH>
                      <wp:positionV relativeFrom="paragraph">
                        <wp:posOffset>87630</wp:posOffset>
                      </wp:positionV>
                      <wp:extent cx="391795" cy="339725"/>
                      <wp:effectExtent l="0" t="0" r="20320" b="22225"/>
                      <wp:wrapNone/>
                      <wp:docPr id="25" name="Text Box 9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7A99E54">
                                  <w:pPr>
                                    <w:rPr>
                                      <w:sz w:val="32"/>
                                      <w:szCs w:val="32"/>
                                    </w:rPr>
                                  </w:pPr>
                                  <w:r>
                                    <w:rPr>
                                      <w:sz w:val="32"/>
                                      <w:szCs w:val="32"/>
                                    </w:rPr>
                                    <w:t xml:space="preserve">    x     </w:t>
                                  </w:r>
                                </w:p>
                                <w:p w14:paraId="112BBDEE"/>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2" o:spid="_x0000_s1026" o:spt="202" type="#_x0000_t202" style="position:absolute;left:0pt;margin-left:46.15pt;margin-top:6.9pt;height:26.75pt;width:30.85pt;mso-position-horizontal-relative:margin;z-index:251686912;mso-width-relative:page;mso-height-relative:page;" fillcolor="#FFFFFF" filled="t" stroked="t" coordsize="21600,21600" o:gfxdata="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fu1xo9QAAAAIAQAADwAA&#10;AAAAAAABACAAAAAiAAAAZHJzL2Rvd25yZXYueG1sUEsBAhQAFAAAAAgAh07iQNH97J1TAgAAxwQA&#10;AA4AAAAAAAAAAQAgAAAAIwEAAGRycy9lMm9Eb2MueG1sUEsFBgAAAAAGAAYAWQEAAOgFAAAAAA==&#10;">
                      <v:fill on="t" focussize="0,0"/>
                      <v:stroke weight="0.5pt" color="#000000" joinstyle="round"/>
                      <v:imagedata o:title=""/>
                      <o:lock v:ext="edit" aspectratio="f"/>
                      <v:textbox>
                        <w:txbxContent>
                          <w:p w14:paraId="07A99E54">
                            <w:pPr>
                              <w:rPr>
                                <w:sz w:val="32"/>
                                <w:szCs w:val="32"/>
                              </w:rPr>
                            </w:pPr>
                            <w:r>
                              <w:rPr>
                                <w:sz w:val="32"/>
                                <w:szCs w:val="32"/>
                              </w:rPr>
                              <w:t xml:space="preserve">    x     </w:t>
                            </w:r>
                          </w:p>
                          <w:p w14:paraId="112BBDEE"/>
                        </w:txbxContent>
                      </v:textbox>
                    </v:shape>
                  </w:pict>
                </mc:Fallback>
              </mc:AlternateContent>
            </w:r>
          </w:p>
          <w:p w14:paraId="1DDC26D3">
            <w:pPr>
              <w:rPr>
                <w:rFonts w:eastAsia="Arial Unicode MS"/>
                <w:b/>
              </w:rPr>
            </w:pPr>
            <w:r>
              <w:rPr>
                <w:rFonts w:eastAsia="Arial Unicode MS"/>
                <w:b/>
              </w:rPr>
              <w:t xml:space="preserve">        NE</w:t>
            </w:r>
          </w:p>
          <w:p w14:paraId="1B3BEBA5">
            <w:pPr>
              <w:rPr>
                <w:rFonts w:eastAsia="Arial Unicode MS"/>
                <w:b/>
              </w:rPr>
            </w:pPr>
          </w:p>
          <w:p w14:paraId="2CBA17DA">
            <w:pPr>
              <w:rPr>
                <w:rFonts w:eastAsia="Arial Unicode MS"/>
                <w:b/>
              </w:rPr>
            </w:pPr>
          </w:p>
        </w:tc>
      </w:tr>
      <w:tr w14:paraId="404C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70" w:hRule="atLeast"/>
        </w:trPr>
        <w:tc>
          <w:tcPr>
            <w:tcW w:w="938" w:type="dxa"/>
            <w:shd w:val="clear" w:color="auto" w:fill="DEEAF6" w:themeFill="accent1" w:themeFillTint="33"/>
            <w:vAlign w:val="center"/>
          </w:tcPr>
          <w:p w14:paraId="4156CEEE">
            <w:pPr>
              <w:rPr>
                <w:b/>
                <w:sz w:val="20"/>
                <w:szCs w:val="20"/>
              </w:rPr>
            </w:pPr>
            <w:r>
              <w:rPr>
                <w:rFonts w:eastAsia="Calibri"/>
                <w:b/>
                <w:sz w:val="20"/>
                <w:szCs w:val="20"/>
                <w:lang w:eastAsia="en-US"/>
              </w:rPr>
              <w:t xml:space="preserve">II.17. </w:t>
            </w:r>
          </w:p>
        </w:tc>
        <w:tc>
          <w:tcPr>
            <w:tcW w:w="3113" w:type="dxa"/>
            <w:shd w:val="clear" w:color="auto" w:fill="DEEAF6" w:themeFill="accent1" w:themeFillTint="33"/>
            <w:vAlign w:val="center"/>
          </w:tcPr>
          <w:p w14:paraId="09445176">
            <w:pPr>
              <w:rPr>
                <w:rFonts w:eastAsia="Calibri"/>
                <w:b/>
                <w:lang w:eastAsia="en-US"/>
              </w:rPr>
            </w:pPr>
            <w:r>
              <w:rPr>
                <w:rFonts w:eastAsia="Calibri"/>
                <w:b/>
                <w:lang w:eastAsia="en-US"/>
              </w:rPr>
              <w:t xml:space="preserve">Korisnik je  koristio sredstva LEADER-a: </w:t>
            </w:r>
          </w:p>
          <w:p w14:paraId="3A4D50EF">
            <w:pPr>
              <w:suppressAutoHyphens w:val="0"/>
              <w:spacing w:line="276" w:lineRule="auto"/>
              <w:rPr>
                <w:rFonts w:eastAsia="Calibri"/>
                <w:b/>
                <w:lang w:eastAsia="en-US"/>
              </w:rPr>
            </w:pPr>
            <w:r>
              <w:rPr>
                <w:rFonts w:eastAsia="Calibri"/>
                <w:i/>
                <w:sz w:val="20"/>
                <w:szCs w:val="20"/>
                <w:lang w:eastAsia="en-US"/>
              </w:rPr>
              <w:t>(Korisniku je ili nije dodijeljena potpora u okviru natječaja koje je LAG provodio u razdoblju 2014. – 2020.(uključujući prijelazno razdoblje 2021. – 2022.) Ovisno o odgovoru u odgovarajuće polje upisati „x“.</w:t>
            </w:r>
            <w:r>
              <w:rPr>
                <w:rFonts w:eastAsia="Calibri"/>
                <w:bCs/>
                <w:i/>
                <w:iCs/>
                <w:sz w:val="20"/>
                <w:szCs w:val="20"/>
                <w:lang w:eastAsia="en-US"/>
              </w:rPr>
              <w:t>)</w:t>
            </w:r>
          </w:p>
        </w:tc>
        <w:tc>
          <w:tcPr>
            <w:tcW w:w="2612" w:type="dxa"/>
            <w:gridSpan w:val="11"/>
            <w:shd w:val="clear" w:color="auto" w:fill="auto"/>
            <w:vAlign w:val="center"/>
          </w:tcPr>
          <w:p w14:paraId="114E2613">
            <w:pPr>
              <w:rPr>
                <w:b/>
              </w:rPr>
            </w:pPr>
            <w:r>
              <w:rPr>
                <w:sz w:val="20"/>
                <w:szCs w:val="20"/>
                <w:lang w:eastAsia="hr-HR"/>
              </w:rPr>
              <mc:AlternateContent>
                <mc:Choice Requires="wps">
                  <w:drawing>
                    <wp:anchor distT="0" distB="0" distL="114300" distR="114300" simplePos="0" relativeHeight="251697152" behindDoc="1" locked="0" layoutInCell="1" allowOverlap="1">
                      <wp:simplePos x="0" y="0"/>
                      <wp:positionH relativeFrom="margin">
                        <wp:posOffset>706755</wp:posOffset>
                      </wp:positionH>
                      <wp:positionV relativeFrom="paragraph">
                        <wp:posOffset>114300</wp:posOffset>
                      </wp:positionV>
                      <wp:extent cx="391795" cy="339725"/>
                      <wp:effectExtent l="0" t="0" r="27305" b="22225"/>
                      <wp:wrapTight wrapText="bothSides">
                        <wp:wrapPolygon>
                          <wp:start x="0" y="0"/>
                          <wp:lineTo x="0" y="21802"/>
                          <wp:lineTo x="22055" y="21802"/>
                          <wp:lineTo x="22055" y="0"/>
                          <wp:lineTo x="0" y="0"/>
                        </wp:wrapPolygon>
                      </wp:wrapTight>
                      <wp:docPr id="8" name="Text Box 26219182"/>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B940A2">
                                  <w:pPr>
                                    <w:rPr>
                                      <w:sz w:val="32"/>
                                      <w:szCs w:val="32"/>
                                    </w:rPr>
                                  </w:pPr>
                                  <w:r>
                                    <w:rPr>
                                      <w:sz w:val="32"/>
                                      <w:szCs w:val="32"/>
                                    </w:rPr>
                                    <w:t xml:space="preserve">        </w:t>
                                  </w:r>
                                </w:p>
                                <w:p w14:paraId="5BF14E08"/>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26219182" o:spid="_x0000_s1026" o:spt="202" type="#_x0000_t202" style="position:absolute;left:0pt;margin-left:55.65pt;margin-top:9pt;height:26.75pt;width:30.85pt;mso-position-horizontal-relative:margin;mso-wrap-distance-left:9pt;mso-wrap-distance-right:9pt;z-index:-251619328;mso-width-relative:page;mso-height-relative:page;" fillcolor="#FFFFFF" filled="t" stroked="t" coordsize="21600,21600" wrapcoords="0 0 0 21802 22055 21802 22055 0 0 0" o:gfxdata="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b5aO91AAAAAkB&#10;AAAPAAAAAAAAAAEAIAAAACIAAABkcnMvZG93bnJldi54bWxQSwECFAAUAAAACACHTuJAW6GxslgC&#10;AADMBAAADgAAAAAAAAABACAAAAAjAQAAZHJzL2Uyb0RvYy54bWxQSwUGAAAAAAYABgBZAQAA7QUA&#10;AAAA&#10;">
                      <v:fill on="t" focussize="0,0"/>
                      <v:stroke weight="0.5pt" color="#000000" joinstyle="round"/>
                      <v:imagedata o:title=""/>
                      <o:lock v:ext="edit" aspectratio="f"/>
                      <v:textbox>
                        <w:txbxContent>
                          <w:p w14:paraId="16B940A2">
                            <w:pPr>
                              <w:rPr>
                                <w:sz w:val="32"/>
                                <w:szCs w:val="32"/>
                              </w:rPr>
                            </w:pPr>
                            <w:r>
                              <w:rPr>
                                <w:sz w:val="32"/>
                                <w:szCs w:val="32"/>
                              </w:rPr>
                              <w:t xml:space="preserve">        </w:t>
                            </w:r>
                          </w:p>
                          <w:p w14:paraId="5BF14E08"/>
                        </w:txbxContent>
                      </v:textbox>
                      <w10:wrap type="tight"/>
                    </v:shape>
                  </w:pict>
                </mc:Fallback>
              </mc:AlternateContent>
            </w:r>
          </w:p>
          <w:p w14:paraId="7E176491">
            <w:pPr>
              <w:rPr>
                <w:b/>
              </w:rPr>
            </w:pPr>
            <w:r>
              <w:rPr>
                <w:b/>
              </w:rPr>
              <w:t xml:space="preserve">   DA      </w:t>
            </w:r>
          </w:p>
          <w:p w14:paraId="61FE19DE">
            <w:pPr>
              <w:pStyle w:val="21"/>
              <w:tabs>
                <w:tab w:val="left" w:pos="169"/>
              </w:tabs>
              <w:spacing w:line="240" w:lineRule="auto"/>
              <w:ind w:left="0"/>
              <w:jc w:val="both"/>
              <w:rPr>
                <w:rFonts w:ascii="Times New Roman" w:hAnsi="Times New Roman"/>
                <w:sz w:val="24"/>
                <w:szCs w:val="24"/>
                <w:lang w:val="hr-HR"/>
              </w:rPr>
            </w:pPr>
          </w:p>
        </w:tc>
        <w:tc>
          <w:tcPr>
            <w:tcW w:w="2697" w:type="dxa"/>
            <w:gridSpan w:val="13"/>
            <w:shd w:val="clear" w:color="auto" w:fill="auto"/>
            <w:vAlign w:val="center"/>
          </w:tcPr>
          <w:p w14:paraId="02C34366">
            <w:pPr>
              <w:suppressAutoHyphens w:val="0"/>
              <w:spacing w:after="160" w:line="259" w:lineRule="auto"/>
              <w:rPr>
                <w:b/>
              </w:rPr>
            </w:pPr>
            <w:r>
              <w:rPr>
                <w:sz w:val="20"/>
                <w:szCs w:val="20"/>
                <w:lang w:eastAsia="hr-HR"/>
              </w:rPr>
              <mc:AlternateContent>
                <mc:Choice Requires="wps">
                  <w:drawing>
                    <wp:anchor distT="0" distB="0" distL="114300" distR="114300" simplePos="0" relativeHeight="251698176" behindDoc="0" locked="0" layoutInCell="1" allowOverlap="1">
                      <wp:simplePos x="0" y="0"/>
                      <wp:positionH relativeFrom="margin">
                        <wp:posOffset>600075</wp:posOffset>
                      </wp:positionH>
                      <wp:positionV relativeFrom="paragraph">
                        <wp:posOffset>190500</wp:posOffset>
                      </wp:positionV>
                      <wp:extent cx="391795" cy="339725"/>
                      <wp:effectExtent l="0" t="0" r="27305" b="22225"/>
                      <wp:wrapNone/>
                      <wp:docPr id="9" name="Text Box 108436156"/>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55C122D0">
                                  <w:pPr>
                                    <w:rPr>
                                      <w:sz w:val="32"/>
                                      <w:szCs w:val="32"/>
                                    </w:rPr>
                                  </w:pPr>
                                  <w:r>
                                    <w:rPr>
                                      <w:sz w:val="32"/>
                                      <w:szCs w:val="32"/>
                                    </w:rPr>
                                    <w:t xml:space="preserve">  xxxxx      </w:t>
                                  </w:r>
                                </w:p>
                                <w:p w14:paraId="6D615D0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108436156" o:spid="_x0000_s1026" o:spt="202" type="#_x0000_t202" style="position:absolute;left:0pt;margin-left:47.25pt;margin-top:15pt;height:26.75pt;width:30.85pt;mso-position-horizontal-relative:margin;z-index:251698176;mso-width-relative:page;mso-height-relative:page;" fillcolor="#FFFFFF" filled="t" stroked="t" coordsize="21600,21600" o:gfxdata="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HSOxTVAAAA&#10;CAEAAA8AAAAAAAAAAQAgAAAAIgAAAGRycy9kb3ducmV2LnhtbFBLAQIUABQAAAAIAIdO4kAZqmZA&#10;WQIAAM0EAAAOAAAAAAAAAAEAIAAAACQBAABkcnMvZTJvRG9jLnhtbFBLBQYAAAAABgAGAFkBAADv&#10;BQAAAAA=&#10;">
                      <v:fill on="t" focussize="0,0"/>
                      <v:stroke weight="0.5pt" color="#000000" joinstyle="round"/>
                      <v:imagedata o:title=""/>
                      <o:lock v:ext="edit" aspectratio="f"/>
                      <v:textbox>
                        <w:txbxContent>
                          <w:p w14:paraId="55C122D0">
                            <w:pPr>
                              <w:rPr>
                                <w:sz w:val="32"/>
                                <w:szCs w:val="32"/>
                              </w:rPr>
                            </w:pPr>
                            <w:r>
                              <w:rPr>
                                <w:sz w:val="32"/>
                                <w:szCs w:val="32"/>
                              </w:rPr>
                              <w:t xml:space="preserve">  xxxxx      </w:t>
                            </w:r>
                          </w:p>
                          <w:p w14:paraId="6D615D00"/>
                        </w:txbxContent>
                      </v:textbox>
                    </v:shape>
                  </w:pict>
                </mc:Fallback>
              </mc:AlternateContent>
            </w:r>
          </w:p>
          <w:p w14:paraId="17FD49DE">
            <w:pPr>
              <w:suppressAutoHyphens w:val="0"/>
              <w:spacing w:line="259" w:lineRule="auto"/>
              <w:rPr>
                <w:b/>
              </w:rPr>
            </w:pPr>
            <w:r>
              <w:rPr>
                <w:b/>
              </w:rPr>
              <w:t xml:space="preserve">     NE</w:t>
            </w:r>
          </w:p>
          <w:p w14:paraId="4326BDCF">
            <w:pPr>
              <w:pStyle w:val="21"/>
              <w:tabs>
                <w:tab w:val="left" w:pos="169"/>
              </w:tabs>
              <w:spacing w:line="240" w:lineRule="auto"/>
              <w:ind w:left="0"/>
              <w:jc w:val="both"/>
              <w:rPr>
                <w:rFonts w:ascii="Times New Roman" w:hAnsi="Times New Roman"/>
                <w:sz w:val="24"/>
                <w:szCs w:val="24"/>
                <w:lang w:val="hr-HR"/>
              </w:rPr>
            </w:pPr>
          </w:p>
        </w:tc>
      </w:tr>
      <w:bookmarkEnd w:id="5"/>
      <w:tr w14:paraId="4E017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38" w:type="dxa"/>
            <w:tcBorders>
              <w:bottom w:val="nil"/>
            </w:tcBorders>
            <w:shd w:val="clear" w:color="auto" w:fill="DEEAF6" w:themeFill="accent1" w:themeFillTint="33"/>
            <w:vAlign w:val="center"/>
          </w:tcPr>
          <w:p w14:paraId="590A0886">
            <w:pPr>
              <w:rPr>
                <w:rFonts w:eastAsia="Calibri"/>
                <w:b/>
                <w:sz w:val="20"/>
                <w:szCs w:val="20"/>
                <w:lang w:eastAsia="en-US"/>
              </w:rPr>
            </w:pPr>
            <w:bookmarkStart w:id="6" w:name="_Hlk168487679"/>
            <w:r>
              <w:rPr>
                <w:b/>
                <w:sz w:val="20"/>
                <w:szCs w:val="20"/>
              </w:rPr>
              <w:t>II.18.</w:t>
            </w:r>
          </w:p>
        </w:tc>
        <w:tc>
          <w:tcPr>
            <w:tcW w:w="3113" w:type="dxa"/>
            <w:tcBorders>
              <w:bottom w:val="nil"/>
            </w:tcBorders>
            <w:shd w:val="clear" w:color="auto" w:fill="DEEAF6" w:themeFill="accent1" w:themeFillTint="33"/>
            <w:vAlign w:val="center"/>
          </w:tcPr>
          <w:p w14:paraId="3C78442F">
            <w:pPr>
              <w:suppressAutoHyphens w:val="0"/>
              <w:spacing w:line="276" w:lineRule="auto"/>
              <w:rPr>
                <w:rFonts w:eastAsia="Calibri"/>
                <w:b/>
                <w:lang w:eastAsia="en-US"/>
              </w:rPr>
            </w:pPr>
            <w:r>
              <w:rPr>
                <w:rFonts w:eastAsia="Calibri"/>
                <w:b/>
                <w:lang w:eastAsia="en-US"/>
              </w:rPr>
              <w:t>Ime i prezime odgovorne osobe i dužnost koju ona obavlja:</w:t>
            </w:r>
          </w:p>
          <w:p w14:paraId="70F5D3AB">
            <w:pPr>
              <w:jc w:val="both"/>
              <w:rPr>
                <w:rFonts w:eastAsia="Calibri"/>
                <w:b/>
                <w:sz w:val="20"/>
                <w:szCs w:val="20"/>
                <w:lang w:eastAsia="en-US"/>
              </w:rPr>
            </w:pPr>
            <w:r>
              <w:rPr>
                <w:rFonts w:eastAsia="Calibri"/>
                <w:i/>
                <w:sz w:val="20"/>
                <w:szCs w:val="20"/>
                <w:lang w:eastAsia="en-US"/>
              </w:rPr>
              <w:t>(npr. nositelj OPG/SOPG-a, predsjednik/ica uprave, direktor/ica):</w:t>
            </w:r>
          </w:p>
        </w:tc>
        <w:tc>
          <w:tcPr>
            <w:tcW w:w="5319" w:type="dxa"/>
            <w:gridSpan w:val="25"/>
            <w:tcBorders>
              <w:bottom w:val="nil"/>
            </w:tcBorders>
            <w:shd w:val="clear" w:color="auto" w:fill="auto"/>
            <w:vAlign w:val="center"/>
          </w:tcPr>
          <w:p w14:paraId="21C642E8">
            <w:pPr>
              <w:pStyle w:val="21"/>
              <w:tabs>
                <w:tab w:val="left" w:pos="169"/>
              </w:tabs>
              <w:spacing w:line="240" w:lineRule="auto"/>
              <w:ind w:left="0"/>
              <w:jc w:val="both"/>
              <w:rPr>
                <w:rFonts w:ascii="Times New Roman" w:hAnsi="Times New Roman"/>
                <w:sz w:val="24"/>
                <w:szCs w:val="24"/>
                <w:lang w:val="hr-HR"/>
              </w:rPr>
            </w:pPr>
          </w:p>
        </w:tc>
      </w:tr>
      <w:tr w14:paraId="63D2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38" w:type="dxa"/>
            <w:shd w:val="clear" w:color="auto" w:fill="DEEAF6" w:themeFill="accent1" w:themeFillTint="33"/>
            <w:vAlign w:val="center"/>
          </w:tcPr>
          <w:p w14:paraId="74226AD5">
            <w:pPr>
              <w:rPr>
                <w:rFonts w:eastAsia="Calibri"/>
                <w:b/>
                <w:sz w:val="20"/>
                <w:szCs w:val="20"/>
                <w:lang w:eastAsia="en-US"/>
              </w:rPr>
            </w:pPr>
            <w:r>
              <w:rPr>
                <w:rFonts w:eastAsia="Calibri"/>
                <w:b/>
                <w:sz w:val="20"/>
                <w:szCs w:val="20"/>
                <w:lang w:eastAsia="en-US"/>
              </w:rPr>
              <w:t>II.18.1</w:t>
            </w:r>
          </w:p>
        </w:tc>
        <w:tc>
          <w:tcPr>
            <w:tcW w:w="3113" w:type="dxa"/>
            <w:shd w:val="clear" w:color="auto" w:fill="DEEAF6" w:themeFill="accent1" w:themeFillTint="33"/>
            <w:vAlign w:val="center"/>
          </w:tcPr>
          <w:p w14:paraId="6769578D">
            <w:pPr>
              <w:suppressAutoHyphens w:val="0"/>
              <w:spacing w:line="276" w:lineRule="auto"/>
              <w:rPr>
                <w:rFonts w:eastAsia="Calibri"/>
                <w:b/>
                <w:lang w:eastAsia="en-US"/>
              </w:rPr>
            </w:pPr>
            <w:r>
              <w:rPr>
                <w:rFonts w:eastAsia="Calibri"/>
                <w:b/>
                <w:lang w:eastAsia="en-US"/>
              </w:rPr>
              <w:t>OIB odgovorne osobe:</w:t>
            </w:r>
          </w:p>
        </w:tc>
        <w:tc>
          <w:tcPr>
            <w:tcW w:w="482" w:type="dxa"/>
            <w:gridSpan w:val="2"/>
            <w:shd w:val="clear" w:color="auto" w:fill="auto"/>
            <w:vAlign w:val="center"/>
          </w:tcPr>
          <w:p w14:paraId="4F50A4E6">
            <w:pPr>
              <w:pStyle w:val="21"/>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4277E3DD">
            <w:pPr>
              <w:pStyle w:val="21"/>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36D5EFFF">
            <w:pPr>
              <w:pStyle w:val="21"/>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1F28A512">
            <w:pPr>
              <w:pStyle w:val="21"/>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5792805">
            <w:pPr>
              <w:pStyle w:val="21"/>
              <w:tabs>
                <w:tab w:val="left" w:pos="169"/>
              </w:tabs>
              <w:spacing w:line="240" w:lineRule="auto"/>
              <w:ind w:left="0"/>
              <w:jc w:val="both"/>
              <w:rPr>
                <w:rFonts w:ascii="Times New Roman" w:hAnsi="Times New Roman"/>
                <w:sz w:val="24"/>
                <w:szCs w:val="24"/>
                <w:lang w:val="hr-HR"/>
              </w:rPr>
            </w:pPr>
          </w:p>
        </w:tc>
        <w:tc>
          <w:tcPr>
            <w:tcW w:w="355" w:type="dxa"/>
            <w:gridSpan w:val="4"/>
            <w:shd w:val="clear" w:color="auto" w:fill="auto"/>
            <w:vAlign w:val="center"/>
          </w:tcPr>
          <w:p w14:paraId="10F64E3A">
            <w:pPr>
              <w:pStyle w:val="21"/>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686915B">
            <w:pPr>
              <w:pStyle w:val="21"/>
              <w:tabs>
                <w:tab w:val="left" w:pos="169"/>
              </w:tabs>
              <w:spacing w:line="240" w:lineRule="auto"/>
              <w:ind w:left="0"/>
              <w:jc w:val="both"/>
              <w:rPr>
                <w:rFonts w:ascii="Times New Roman" w:hAnsi="Times New Roman"/>
                <w:sz w:val="24"/>
                <w:szCs w:val="24"/>
                <w:lang w:val="hr-HR"/>
              </w:rPr>
            </w:pPr>
          </w:p>
        </w:tc>
        <w:tc>
          <w:tcPr>
            <w:tcW w:w="482" w:type="dxa"/>
            <w:gridSpan w:val="2"/>
            <w:shd w:val="clear" w:color="auto" w:fill="auto"/>
            <w:vAlign w:val="center"/>
          </w:tcPr>
          <w:p w14:paraId="7EF1FD18">
            <w:pPr>
              <w:pStyle w:val="21"/>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1B13BA1D">
            <w:pPr>
              <w:pStyle w:val="21"/>
              <w:tabs>
                <w:tab w:val="left" w:pos="169"/>
              </w:tabs>
              <w:spacing w:line="240" w:lineRule="auto"/>
              <w:ind w:left="0"/>
              <w:jc w:val="both"/>
              <w:rPr>
                <w:rFonts w:ascii="Times New Roman" w:hAnsi="Times New Roman"/>
                <w:sz w:val="24"/>
                <w:szCs w:val="24"/>
                <w:lang w:val="hr-HR"/>
              </w:rPr>
            </w:pPr>
          </w:p>
        </w:tc>
        <w:tc>
          <w:tcPr>
            <w:tcW w:w="483" w:type="dxa"/>
            <w:gridSpan w:val="2"/>
            <w:shd w:val="clear" w:color="auto" w:fill="auto"/>
            <w:vAlign w:val="center"/>
          </w:tcPr>
          <w:p w14:paraId="7EAFAE35">
            <w:pPr>
              <w:pStyle w:val="21"/>
              <w:tabs>
                <w:tab w:val="left" w:pos="169"/>
              </w:tabs>
              <w:spacing w:line="240" w:lineRule="auto"/>
              <w:ind w:left="0"/>
              <w:jc w:val="both"/>
              <w:rPr>
                <w:rFonts w:ascii="Times New Roman" w:hAnsi="Times New Roman"/>
                <w:sz w:val="24"/>
                <w:szCs w:val="24"/>
                <w:lang w:val="hr-HR"/>
              </w:rPr>
            </w:pPr>
          </w:p>
        </w:tc>
        <w:tc>
          <w:tcPr>
            <w:tcW w:w="624" w:type="dxa"/>
            <w:gridSpan w:val="3"/>
            <w:shd w:val="clear" w:color="auto" w:fill="auto"/>
            <w:vAlign w:val="center"/>
          </w:tcPr>
          <w:p w14:paraId="7B0552FC">
            <w:pPr>
              <w:pStyle w:val="21"/>
              <w:tabs>
                <w:tab w:val="left" w:pos="169"/>
              </w:tabs>
              <w:spacing w:line="240" w:lineRule="auto"/>
              <w:ind w:left="0"/>
              <w:jc w:val="both"/>
              <w:rPr>
                <w:rFonts w:ascii="Times New Roman" w:hAnsi="Times New Roman"/>
                <w:sz w:val="24"/>
                <w:szCs w:val="24"/>
                <w:lang w:val="hr-HR"/>
              </w:rPr>
            </w:pPr>
          </w:p>
        </w:tc>
      </w:tr>
      <w:bookmarkEnd w:id="6"/>
    </w:tbl>
    <w:p w14:paraId="6236F1F6">
      <w:pPr>
        <w:rPr>
          <w:b/>
        </w:rPr>
      </w:pPr>
    </w:p>
    <w:p w14:paraId="4A91E8D9">
      <w:pPr>
        <w:pStyle w:val="29"/>
      </w:pPr>
    </w:p>
    <w:tbl>
      <w:tblPr>
        <w:tblStyle w:val="38"/>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8"/>
      </w:tblGrid>
      <w:tr w14:paraId="5795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98" w:type="dxa"/>
            <w:tcBorders>
              <w:top w:val="single" w:color="auto" w:sz="4" w:space="0"/>
              <w:left w:val="single" w:color="auto" w:sz="4" w:space="0"/>
              <w:bottom w:val="single" w:color="auto" w:sz="4" w:space="0"/>
              <w:right w:val="single" w:color="auto" w:sz="4" w:space="0"/>
              <w:insideV w:val="nil"/>
            </w:tcBorders>
            <w:shd w:val="clear" w:color="auto" w:fill="FBE4D5" w:themeFill="accent2" w:themeFillTint="33"/>
          </w:tcPr>
          <w:p w14:paraId="636FEAF2">
            <w:pPr>
              <w:spacing w:before="120" w:after="120"/>
              <w:jc w:val="center"/>
              <w:rPr>
                <w:b/>
                <w:bCs w:val="0"/>
                <w:color w:val="auto"/>
                <w:lang w:val="hr-HR"/>
              </w:rPr>
            </w:pPr>
            <w:r>
              <w:rPr>
                <w:b/>
                <w:bCs/>
                <w:color w:val="auto"/>
                <w:lang w:val="hr-HR"/>
              </w:rPr>
              <w:t>III. OPIS, CILJEVI, POKAZATELJI I REZULTATI PROJEKTA</w:t>
            </w:r>
          </w:p>
        </w:tc>
      </w:tr>
      <w:tr w14:paraId="0D91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Borders>
              <w:top w:val="single" w:color="auto" w:sz="4" w:space="0"/>
            </w:tcBorders>
            <w:shd w:val="clear" w:color="auto" w:fill="DEEAF6" w:themeFill="accent1" w:themeFillTint="33"/>
          </w:tcPr>
          <w:p w14:paraId="136F6B16">
            <w:pPr>
              <w:suppressAutoHyphens w:val="0"/>
              <w:rPr>
                <w:rFonts w:eastAsia="Calibri"/>
                <w:b/>
                <w:bCs/>
                <w:iCs/>
                <w:lang w:val="hr-HR" w:eastAsia="en-US"/>
              </w:rPr>
            </w:pPr>
            <w:r>
              <w:rPr>
                <w:rFonts w:eastAsia="Calibri"/>
                <w:b/>
                <w:bCs/>
                <w:iCs/>
                <w:lang w:val="hr-HR" w:eastAsia="en-US"/>
              </w:rPr>
              <w:t xml:space="preserve">III.1. Sažetak projekta </w:t>
            </w:r>
          </w:p>
          <w:p w14:paraId="5A0F0722">
            <w:pPr>
              <w:pStyle w:val="29"/>
              <w:jc w:val="both"/>
              <w:rPr>
                <w:b/>
                <w:bCs w:val="0"/>
                <w:i/>
                <w:iCs/>
                <w:sz w:val="20"/>
                <w:szCs w:val="20"/>
                <w:lang w:val="hr-HR"/>
              </w:rPr>
            </w:pPr>
            <w:r>
              <w:rPr>
                <w:rFonts w:eastAsia="Arial Unicode MS"/>
                <w:b w:val="0"/>
                <w:bCs/>
                <w:i/>
                <w:iCs/>
                <w:sz w:val="20"/>
                <w:szCs w:val="20"/>
                <w:lang w:val="hr-HR"/>
              </w:rPr>
              <w:t>Uputa: Navedite osnovne informacije o projektu i kratko ga opišite.</w:t>
            </w:r>
            <w:r>
              <w:rPr>
                <w:b w:val="0"/>
                <w:bCs/>
                <w:i/>
                <w:iCs/>
                <w:sz w:val="20"/>
                <w:szCs w:val="20"/>
                <w:lang w:val="hr-HR"/>
              </w:rPr>
              <w:t xml:space="preserve"> Ukoliko Vaš projekt bude odabran, tekst koji ćete navesti u okviru ovog Sažetka LAG Terra liburna može javno objaviti. </w:t>
            </w:r>
          </w:p>
        </w:tc>
      </w:tr>
      <w:tr w14:paraId="20BF6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shd w:val="clear" w:color="auto" w:fill="auto"/>
          </w:tcPr>
          <w:p w14:paraId="239932DA">
            <w:pPr>
              <w:suppressAutoHyphens w:val="0"/>
              <w:rPr>
                <w:rFonts w:eastAsia="Calibri"/>
                <w:b w:val="0"/>
                <w:bCs w:val="0"/>
                <w:i/>
                <w:sz w:val="22"/>
                <w:szCs w:val="22"/>
                <w:lang w:val="hr-HR" w:eastAsia="en-US"/>
              </w:rPr>
            </w:pPr>
          </w:p>
          <w:p w14:paraId="43404EA6">
            <w:pPr>
              <w:suppressAutoHyphens w:val="0"/>
              <w:rPr>
                <w:rFonts w:eastAsia="Calibri"/>
                <w:b w:val="0"/>
                <w:bCs w:val="0"/>
                <w:i/>
                <w:sz w:val="22"/>
                <w:szCs w:val="22"/>
                <w:lang w:val="hr-HR" w:eastAsia="en-US"/>
              </w:rPr>
            </w:pPr>
          </w:p>
          <w:p w14:paraId="5DE4773E">
            <w:pPr>
              <w:suppressAutoHyphens w:val="0"/>
              <w:rPr>
                <w:rFonts w:eastAsia="Calibri"/>
                <w:b w:val="0"/>
                <w:bCs w:val="0"/>
                <w:i/>
                <w:sz w:val="22"/>
                <w:szCs w:val="22"/>
                <w:lang w:val="hr-HR" w:eastAsia="en-US"/>
              </w:rPr>
            </w:pPr>
          </w:p>
        </w:tc>
      </w:tr>
      <w:tr w14:paraId="232A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shd w:val="clear" w:color="auto" w:fill="DEEAF6" w:themeFill="accent1" w:themeFillTint="33"/>
          </w:tcPr>
          <w:p w14:paraId="09C1DA92">
            <w:pPr>
              <w:snapToGrid w:val="0"/>
              <w:rPr>
                <w:rFonts w:eastAsia="Arial Unicode MS"/>
                <w:b/>
                <w:bCs/>
                <w:lang w:val="hr-HR"/>
              </w:rPr>
            </w:pPr>
            <w:r>
              <w:rPr>
                <w:rFonts w:eastAsia="Calibri"/>
                <w:b/>
                <w:bCs/>
                <w:iCs/>
                <w:lang w:val="hr-HR" w:eastAsia="en-US"/>
              </w:rPr>
              <w:t xml:space="preserve">III.2. </w:t>
            </w:r>
            <w:r>
              <w:rPr>
                <w:rFonts w:eastAsia="Arial Unicode MS"/>
                <w:b/>
                <w:bCs/>
                <w:lang w:val="hr-HR"/>
              </w:rPr>
              <w:t>Područje provedbe projekta</w:t>
            </w:r>
          </w:p>
          <w:p w14:paraId="086B9B1B">
            <w:pPr>
              <w:snapToGrid w:val="0"/>
              <w:jc w:val="both"/>
              <w:rPr>
                <w:rFonts w:eastAsia="Calibri"/>
                <w:b w:val="0"/>
                <w:bCs w:val="0"/>
                <w:iCs/>
                <w:sz w:val="20"/>
                <w:szCs w:val="20"/>
                <w:lang w:val="hr-HR" w:eastAsia="en-US"/>
              </w:rPr>
            </w:pPr>
            <w:r>
              <w:rPr>
                <w:rFonts w:eastAsia="Arial Unicode MS"/>
                <w:b w:val="0"/>
                <w:bCs/>
                <w:i/>
                <w:sz w:val="20"/>
                <w:szCs w:val="20"/>
                <w:lang w:val="hr-HR"/>
              </w:rPr>
              <w:t xml:space="preserve">Uputa: Projekt se mora provoditi na području LAG obuhvata. Navedite: Županiju, JLS i naselje provedbe projekta. LAG obuhvat naveden je u poglavlju 1.1.1. Područje LAG-a unutar LRS LAG-a Terra liburna i unutar poglavlja 1.2. Natječaja. </w:t>
            </w:r>
          </w:p>
        </w:tc>
      </w:tr>
      <w:tr w14:paraId="1B40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shd w:val="clear" w:color="auto" w:fill="auto"/>
          </w:tcPr>
          <w:p w14:paraId="6F2B1A44">
            <w:pPr>
              <w:snapToGrid w:val="0"/>
              <w:rPr>
                <w:rFonts w:eastAsia="Calibri"/>
                <w:b/>
                <w:bCs/>
                <w:iCs/>
                <w:sz w:val="22"/>
                <w:szCs w:val="22"/>
                <w:lang w:val="hr-HR" w:eastAsia="en-US"/>
              </w:rPr>
            </w:pPr>
          </w:p>
          <w:p w14:paraId="0EE03523">
            <w:pPr>
              <w:snapToGrid w:val="0"/>
              <w:rPr>
                <w:rFonts w:eastAsia="Calibri"/>
                <w:b w:val="0"/>
                <w:bCs w:val="0"/>
                <w:iCs/>
                <w:sz w:val="22"/>
                <w:szCs w:val="22"/>
                <w:lang w:val="hr-HR" w:eastAsia="en-US"/>
              </w:rPr>
            </w:pPr>
          </w:p>
          <w:p w14:paraId="29181094">
            <w:pPr>
              <w:snapToGrid w:val="0"/>
              <w:rPr>
                <w:rFonts w:eastAsia="Calibri"/>
                <w:b/>
                <w:bCs/>
                <w:iCs/>
                <w:sz w:val="22"/>
                <w:szCs w:val="22"/>
                <w:lang w:val="hr-HR" w:eastAsia="en-US"/>
              </w:rPr>
            </w:pPr>
          </w:p>
        </w:tc>
      </w:tr>
      <w:tr w14:paraId="5833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shd w:val="clear" w:color="auto" w:fill="DEEAF6" w:themeFill="accent1" w:themeFillTint="33"/>
          </w:tcPr>
          <w:p w14:paraId="050F1E70">
            <w:pPr>
              <w:snapToGrid w:val="0"/>
              <w:rPr>
                <w:rFonts w:eastAsia="Calibri"/>
                <w:b w:val="0"/>
                <w:bCs w:val="0"/>
                <w:iCs/>
                <w:lang w:val="hr-HR" w:eastAsia="en-US"/>
              </w:rPr>
            </w:pPr>
            <w:r>
              <w:rPr>
                <w:rFonts w:eastAsia="Calibri"/>
                <w:b/>
                <w:bCs/>
                <w:iCs/>
                <w:lang w:val="hr-HR" w:eastAsia="en-US"/>
              </w:rPr>
              <w:t>III.3. Razlozi zbog kojih ste se odlučili za projekt</w:t>
            </w:r>
          </w:p>
          <w:p w14:paraId="300F5B6C">
            <w:pPr>
              <w:snapToGrid w:val="0"/>
              <w:rPr>
                <w:rFonts w:eastAsia="Arial Unicode MS"/>
                <w:b w:val="0"/>
                <w:bCs/>
                <w:i/>
                <w:iCs/>
                <w:sz w:val="20"/>
                <w:szCs w:val="20"/>
                <w:lang w:val="hr-HR"/>
              </w:rPr>
            </w:pPr>
            <w:r>
              <w:rPr>
                <w:rFonts w:eastAsia="Arial Unicode MS"/>
                <w:b w:val="0"/>
                <w:bCs/>
                <w:i/>
                <w:sz w:val="20"/>
                <w:szCs w:val="20"/>
                <w:lang w:val="hr-HR"/>
              </w:rPr>
              <w:t>Uputa: Navedite konkretne razloge zbog kojih ste se odlučili za projekt.</w:t>
            </w:r>
            <w:r>
              <w:rPr>
                <w:rFonts w:eastAsia="Arial Unicode MS"/>
                <w:b w:val="0"/>
                <w:bCs/>
                <w:i/>
                <w:iCs/>
                <w:sz w:val="20"/>
                <w:szCs w:val="20"/>
                <w:lang w:val="hr-HR"/>
              </w:rPr>
              <w:t xml:space="preserve"> Zbog kojih ste se razvojnih potreba prijavili na predmetni natječaj?</w:t>
            </w:r>
          </w:p>
        </w:tc>
      </w:tr>
      <w:tr w14:paraId="0F9C4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shd w:val="clear" w:color="auto" w:fill="auto"/>
          </w:tcPr>
          <w:p w14:paraId="31D8BC96">
            <w:pPr>
              <w:suppressAutoHyphens w:val="0"/>
              <w:rPr>
                <w:rFonts w:eastAsia="Arial Unicode MS"/>
                <w:b/>
                <w:bCs/>
                <w:sz w:val="22"/>
                <w:szCs w:val="22"/>
                <w:lang w:val="hr-HR"/>
              </w:rPr>
            </w:pPr>
          </w:p>
          <w:p w14:paraId="1FFFA750">
            <w:pPr>
              <w:suppressAutoHyphens w:val="0"/>
              <w:rPr>
                <w:rFonts w:eastAsia="Calibri"/>
                <w:b/>
                <w:bCs/>
                <w:i/>
                <w:sz w:val="22"/>
                <w:szCs w:val="22"/>
                <w:lang w:val="hr-HR" w:eastAsia="en-US"/>
              </w:rPr>
            </w:pPr>
          </w:p>
          <w:p w14:paraId="16492850">
            <w:pPr>
              <w:suppressAutoHyphens w:val="0"/>
              <w:rPr>
                <w:rFonts w:eastAsia="Calibri"/>
                <w:b/>
                <w:bCs/>
                <w:iCs/>
                <w:sz w:val="22"/>
                <w:szCs w:val="22"/>
                <w:lang w:val="hr-HR" w:eastAsia="en-US"/>
              </w:rPr>
            </w:pPr>
          </w:p>
        </w:tc>
      </w:tr>
      <w:tr w14:paraId="17D5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shd w:val="clear" w:color="auto" w:fill="DEEAF6" w:themeFill="accent1" w:themeFillTint="33"/>
          </w:tcPr>
          <w:p w14:paraId="4CBC97E9">
            <w:pPr>
              <w:snapToGrid w:val="0"/>
              <w:rPr>
                <w:rFonts w:eastAsia="Calibri"/>
                <w:b w:val="0"/>
                <w:bCs w:val="0"/>
                <w:iCs/>
                <w:lang w:val="hr-HR" w:eastAsia="en-US"/>
              </w:rPr>
            </w:pPr>
            <w:r>
              <w:rPr>
                <w:rFonts w:eastAsia="Calibri"/>
                <w:b/>
                <w:bCs/>
                <w:iCs/>
                <w:lang w:val="hr-HR" w:eastAsia="en-US"/>
              </w:rPr>
              <w:t xml:space="preserve">III.4. Detaljan opis projekta, rezultati i cilj projekta </w:t>
            </w:r>
          </w:p>
          <w:p w14:paraId="5913C961">
            <w:pPr>
              <w:snapToGrid w:val="0"/>
              <w:rPr>
                <w:rFonts w:eastAsia="Arial Unicode MS"/>
                <w:b w:val="0"/>
                <w:bCs w:val="0"/>
                <w:i/>
                <w:sz w:val="20"/>
                <w:szCs w:val="20"/>
                <w:lang w:val="hr-HR"/>
              </w:rPr>
            </w:pPr>
            <w:r>
              <w:rPr>
                <w:rFonts w:eastAsia="Arial Unicode MS"/>
                <w:b w:val="0"/>
                <w:bCs/>
                <w:i/>
                <w:sz w:val="20"/>
                <w:szCs w:val="20"/>
                <w:lang w:val="hr-HR"/>
              </w:rPr>
              <w:t>Uputa: detaljno opišite projekt</w:t>
            </w:r>
            <w:r>
              <w:rPr>
                <w:rFonts w:eastAsia="Arial Unicode MS"/>
                <w:b/>
                <w:bCs/>
                <w:i/>
                <w:sz w:val="20"/>
                <w:szCs w:val="20"/>
                <w:lang w:val="hr-HR"/>
              </w:rPr>
              <w:t xml:space="preserve">. </w:t>
            </w:r>
          </w:p>
          <w:p w14:paraId="292447F8">
            <w:pPr>
              <w:pStyle w:val="21"/>
              <w:numPr>
                <w:ilvl w:val="0"/>
                <w:numId w:val="2"/>
              </w:numPr>
              <w:snapToGrid w:val="0"/>
              <w:jc w:val="both"/>
              <w:rPr>
                <w:rFonts w:ascii="Times New Roman" w:hAnsi="Times New Roman" w:eastAsia="Arial Unicode MS"/>
                <w:b w:val="0"/>
                <w:bCs w:val="0"/>
                <w:iCs/>
                <w:sz w:val="20"/>
                <w:szCs w:val="20"/>
                <w:lang w:val="hr-HR"/>
              </w:rPr>
            </w:pPr>
            <w:r>
              <w:rPr>
                <w:rFonts w:ascii="Times New Roman" w:hAnsi="Times New Roman" w:eastAsia="Arial Unicode MS"/>
                <w:b/>
                <w:bCs/>
                <w:iCs/>
                <w:sz w:val="20"/>
                <w:szCs w:val="20"/>
                <w:lang w:val="hr-HR"/>
              </w:rPr>
              <w:t>Navedite koje aktivnosti i u kojim rokovima planirate provesti, te koji su vam resursi potrebni za provedbu istih. Potrebno je voditi računa o povezanosti s projektnim aktivnostima navedenim u ostalim pitanjima u okviru ovog obrasca, kao i na navedeno u Planu projektnih aktivnosti (Obrazac 2).</w:t>
            </w:r>
          </w:p>
          <w:p w14:paraId="0D58243C">
            <w:pPr>
              <w:pStyle w:val="21"/>
              <w:numPr>
                <w:ilvl w:val="0"/>
                <w:numId w:val="2"/>
              </w:numPr>
              <w:snapToGrid w:val="0"/>
              <w:jc w:val="both"/>
              <w:rPr>
                <w:rFonts w:ascii="Times New Roman" w:hAnsi="Times New Roman" w:eastAsia="Arial Unicode MS"/>
                <w:b w:val="0"/>
                <w:bCs w:val="0"/>
                <w:iCs/>
                <w:sz w:val="20"/>
                <w:szCs w:val="20"/>
                <w:lang w:val="hr-HR"/>
              </w:rPr>
            </w:pPr>
            <w:r>
              <w:rPr>
                <w:rFonts w:ascii="Times New Roman" w:hAnsi="Times New Roman" w:eastAsia="Arial Unicode MS"/>
                <w:b/>
                <w:bCs/>
                <w:iCs/>
                <w:sz w:val="20"/>
                <w:szCs w:val="20"/>
                <w:lang w:val="hr-HR"/>
              </w:rPr>
              <w:t>Navedite mjerljive rezultate koje ćete ostvariti provedbom aktivnosti. Isti trebaju biti usklađeni s ciljanim vrijednostima projekta za pokazatelje očekivanih rezultata u dijelu III.8. ovog obrasca.</w:t>
            </w:r>
          </w:p>
          <w:p w14:paraId="44724584">
            <w:pPr>
              <w:pStyle w:val="21"/>
              <w:numPr>
                <w:ilvl w:val="0"/>
                <w:numId w:val="2"/>
              </w:numPr>
              <w:snapToGrid w:val="0"/>
              <w:jc w:val="both"/>
              <w:rPr>
                <w:rFonts w:eastAsia="Arial Unicode MS"/>
                <w:b w:val="0"/>
                <w:bCs w:val="0"/>
                <w:i/>
                <w:sz w:val="20"/>
                <w:szCs w:val="20"/>
                <w:lang w:val="hr-HR"/>
              </w:rPr>
            </w:pPr>
            <w:r>
              <w:rPr>
                <w:rFonts w:ascii="Times New Roman" w:hAnsi="Times New Roman" w:eastAsia="Arial Unicode MS"/>
                <w:b/>
                <w:bCs/>
                <w:iCs/>
                <w:sz w:val="20"/>
                <w:szCs w:val="20"/>
                <w:lang w:val="hr-HR"/>
              </w:rPr>
              <w:t>Navedite cilj projekta kojeg ćete ostvariti provedbom projektnih aktivnosti. Dodatno, navedite kakav će utjecaj na područje LAG-a Terra liburna imati ostvarenje cilja projekta.</w:t>
            </w:r>
          </w:p>
          <w:p w14:paraId="4E0E5B65">
            <w:pPr>
              <w:snapToGrid w:val="0"/>
              <w:ind w:left="360"/>
              <w:rPr>
                <w:rFonts w:eastAsia="Calibri"/>
                <w:b/>
                <w:bCs/>
                <w:i/>
                <w:sz w:val="20"/>
                <w:szCs w:val="20"/>
                <w:lang w:val="hr-HR" w:eastAsia="en-US"/>
              </w:rPr>
            </w:pPr>
            <w:r>
              <w:rPr>
                <w:rFonts w:eastAsia="Arial Unicode MS"/>
                <w:b/>
                <w:bCs/>
                <w:i/>
                <w:iCs/>
                <w:sz w:val="20"/>
                <w:szCs w:val="20"/>
                <w:lang w:val="hr-HR"/>
              </w:rPr>
              <w:t>Napomena: Ostvarenje planiranih rezultata i cilja projekta pratit će se u fazi kontrole Zahtjeva za isplatu i u petogodišnjem razdoblju nakon konačne isplate (ako je primjenjivo) temeljem Pravilnika o provedbi LRS.</w:t>
            </w:r>
          </w:p>
        </w:tc>
      </w:tr>
      <w:tr w14:paraId="6F729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shd w:val="clear" w:color="auto" w:fill="auto"/>
          </w:tcPr>
          <w:p w14:paraId="19C5B583">
            <w:pPr>
              <w:snapToGrid w:val="0"/>
              <w:rPr>
                <w:rFonts w:eastAsia="Calibri"/>
                <w:b/>
                <w:bCs/>
                <w:iCs/>
                <w:sz w:val="22"/>
                <w:szCs w:val="22"/>
                <w:lang w:val="hr-HR" w:eastAsia="en-US"/>
              </w:rPr>
            </w:pPr>
          </w:p>
          <w:p w14:paraId="743F3DEA">
            <w:pPr>
              <w:snapToGrid w:val="0"/>
              <w:rPr>
                <w:rFonts w:eastAsia="Calibri"/>
                <w:b w:val="0"/>
                <w:bCs w:val="0"/>
                <w:iCs/>
                <w:sz w:val="22"/>
                <w:szCs w:val="22"/>
                <w:lang w:val="hr-HR" w:eastAsia="en-US"/>
              </w:rPr>
            </w:pPr>
          </w:p>
          <w:p w14:paraId="6E9F46F8">
            <w:pPr>
              <w:snapToGrid w:val="0"/>
              <w:rPr>
                <w:rFonts w:eastAsia="Calibri"/>
                <w:b/>
                <w:bCs/>
                <w:iCs/>
                <w:sz w:val="22"/>
                <w:szCs w:val="22"/>
                <w:lang w:val="hr-HR" w:eastAsia="en-US"/>
              </w:rPr>
            </w:pPr>
          </w:p>
        </w:tc>
      </w:tr>
      <w:tr w14:paraId="4D83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shd w:val="clear" w:color="auto" w:fill="DEEAF6" w:themeFill="accent1" w:themeFillTint="33"/>
          </w:tcPr>
          <w:p w14:paraId="63B4F644">
            <w:pPr>
              <w:snapToGrid w:val="0"/>
              <w:rPr>
                <w:rFonts w:eastAsia="Calibri"/>
                <w:b/>
                <w:bCs/>
                <w:iCs/>
                <w:lang w:val="hr-HR" w:eastAsia="en-US"/>
              </w:rPr>
            </w:pPr>
            <w:r>
              <w:rPr>
                <w:rFonts w:eastAsia="Calibri"/>
                <w:b/>
                <w:bCs/>
                <w:iCs/>
                <w:lang w:val="hr-HR" w:eastAsia="en-US"/>
              </w:rPr>
              <w:t>III.5. Navedite i opišite izvore financiranja projekta:</w:t>
            </w:r>
          </w:p>
          <w:p w14:paraId="30587B6D">
            <w:pPr>
              <w:snapToGrid w:val="0"/>
              <w:jc w:val="both"/>
              <w:rPr>
                <w:rFonts w:eastAsia="Calibri"/>
                <w:b w:val="0"/>
                <w:bCs w:val="0"/>
                <w:i/>
                <w:sz w:val="20"/>
                <w:szCs w:val="20"/>
                <w:lang w:val="hr-HR" w:eastAsia="en-US"/>
              </w:rPr>
            </w:pPr>
            <w:r>
              <w:rPr>
                <w:rFonts w:eastAsia="Calibri"/>
                <w:b w:val="0"/>
                <w:bCs/>
                <w:i/>
                <w:sz w:val="20"/>
                <w:szCs w:val="20"/>
                <w:lang w:val="hr-HR" w:eastAsia="en-US"/>
              </w:rPr>
              <w:t>Uputa: Navedite vlastite i druge izvore financiranja projekta i na koji način ste osigurali zatvaranje financijske konstrukcije projekta.</w:t>
            </w:r>
          </w:p>
        </w:tc>
      </w:tr>
      <w:tr w14:paraId="4743D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shd w:val="clear" w:color="auto" w:fill="auto"/>
          </w:tcPr>
          <w:p w14:paraId="0EFE72D2">
            <w:pPr>
              <w:snapToGrid w:val="0"/>
              <w:rPr>
                <w:rFonts w:eastAsia="Calibri"/>
                <w:b/>
                <w:bCs/>
                <w:iCs/>
                <w:sz w:val="22"/>
                <w:szCs w:val="22"/>
                <w:lang w:val="hr-HR" w:eastAsia="en-US"/>
              </w:rPr>
            </w:pPr>
          </w:p>
          <w:p w14:paraId="0E9BB953">
            <w:pPr>
              <w:snapToGrid w:val="0"/>
              <w:rPr>
                <w:rFonts w:eastAsia="Calibri"/>
                <w:b w:val="0"/>
                <w:bCs w:val="0"/>
                <w:iCs/>
                <w:sz w:val="22"/>
                <w:szCs w:val="22"/>
                <w:lang w:val="hr-HR" w:eastAsia="en-US"/>
              </w:rPr>
            </w:pPr>
          </w:p>
          <w:p w14:paraId="54727D75">
            <w:pPr>
              <w:snapToGrid w:val="0"/>
              <w:rPr>
                <w:rFonts w:eastAsia="Calibri"/>
                <w:b/>
                <w:bCs/>
                <w:iCs/>
                <w:sz w:val="22"/>
                <w:szCs w:val="22"/>
                <w:lang w:val="hr-HR" w:eastAsia="en-US"/>
              </w:rPr>
            </w:pPr>
          </w:p>
        </w:tc>
      </w:tr>
      <w:tr w14:paraId="4F39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tcBorders>
              <w:bottom w:val="single" w:color="auto" w:sz="4" w:space="0"/>
            </w:tcBorders>
            <w:shd w:val="clear" w:color="auto" w:fill="DEEAF6" w:themeFill="accent1" w:themeFillTint="33"/>
          </w:tcPr>
          <w:p w14:paraId="4C57FDF3">
            <w:pPr>
              <w:snapToGrid w:val="0"/>
              <w:jc w:val="both"/>
              <w:rPr>
                <w:rFonts w:eastAsia="Calibri"/>
                <w:b/>
                <w:bCs/>
                <w:iCs/>
                <w:lang w:val="hr-HR" w:eastAsia="en-US"/>
              </w:rPr>
            </w:pPr>
            <w:r>
              <w:rPr>
                <w:rFonts w:eastAsia="Calibri"/>
                <w:b/>
                <w:bCs/>
                <w:iCs/>
                <w:lang w:val="hr-HR" w:eastAsia="en-US"/>
              </w:rPr>
              <w:t xml:space="preserve">III.6. Opišite na koji način ćete osigurati održivost rezultata projekta tijekom pet (5) godina od dana konačne isplate sredstava, ako je primjenjivo.  </w:t>
            </w:r>
          </w:p>
          <w:p w14:paraId="6113C9FF">
            <w:pPr>
              <w:snapToGrid w:val="0"/>
              <w:jc w:val="both"/>
              <w:rPr>
                <w:rFonts w:eastAsia="Calibri"/>
                <w:b w:val="0"/>
                <w:bCs w:val="0"/>
                <w:i/>
                <w:sz w:val="20"/>
                <w:szCs w:val="20"/>
                <w:lang w:val="hr-HR" w:eastAsia="en-US"/>
              </w:rPr>
            </w:pPr>
            <w:r>
              <w:rPr>
                <w:rFonts w:eastAsia="Calibri"/>
                <w:b w:val="0"/>
                <w:bCs/>
                <w:i/>
                <w:sz w:val="20"/>
                <w:szCs w:val="20"/>
                <w:lang w:val="hr-HR" w:eastAsia="en-US"/>
              </w:rPr>
              <w:t>Uputa: Ujedno navedite gdje i kako će biti javno dostupne isporuke/rezultati projekta. Potrebno je detaljno navesti ako će se projektom provoditi izrada informativnih, edukacijskih ili promidžbenih materijala. Potrebno je detaljnije navesti u slučaju ako se projekt sastoji od ulaganja ili ako je riječ o osnivanju nepoljoprivrednog poduzeća.</w:t>
            </w:r>
          </w:p>
        </w:tc>
      </w:tr>
      <w:tr w14:paraId="2A63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shd w:val="clear" w:color="auto" w:fill="auto"/>
          </w:tcPr>
          <w:p w14:paraId="7BB5FDE7">
            <w:pPr>
              <w:snapToGrid w:val="0"/>
              <w:rPr>
                <w:rFonts w:eastAsia="Calibri"/>
                <w:b w:val="0"/>
                <w:bCs w:val="0"/>
                <w:iCs/>
                <w:sz w:val="22"/>
                <w:szCs w:val="22"/>
                <w:lang w:val="hr-HR" w:eastAsia="en-US"/>
              </w:rPr>
            </w:pPr>
          </w:p>
          <w:p w14:paraId="3078EE87">
            <w:pPr>
              <w:snapToGrid w:val="0"/>
              <w:rPr>
                <w:rFonts w:eastAsia="Calibri"/>
                <w:b/>
                <w:bCs/>
                <w:iCs/>
                <w:sz w:val="22"/>
                <w:szCs w:val="22"/>
                <w:lang w:val="hr-HR" w:eastAsia="en-US"/>
              </w:rPr>
            </w:pPr>
          </w:p>
        </w:tc>
      </w:tr>
      <w:tr w14:paraId="0BACB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98" w:type="dxa"/>
            <w:shd w:val="clear" w:color="auto" w:fill="DEEAF6" w:themeFill="accent1" w:themeFillTint="33"/>
          </w:tcPr>
          <w:p w14:paraId="46A600BA">
            <w:pPr>
              <w:snapToGrid w:val="0"/>
              <w:rPr>
                <w:rFonts w:eastAsia="Arial Unicode MS"/>
                <w:b/>
                <w:bCs/>
                <w:lang w:val="hr-HR"/>
              </w:rPr>
            </w:pPr>
            <w:r>
              <w:rPr>
                <w:rFonts w:eastAsia="Calibri"/>
                <w:b/>
                <w:bCs/>
                <w:iCs/>
                <w:lang w:val="hr-HR" w:eastAsia="en-US"/>
              </w:rPr>
              <w:t xml:space="preserve">III.7. </w:t>
            </w:r>
            <w:r>
              <w:rPr>
                <w:rFonts w:eastAsia="Arial Unicode MS"/>
                <w:b/>
                <w:bCs/>
                <w:lang w:val="hr-HR"/>
              </w:rPr>
              <w:t xml:space="preserve">Projekt doprinosi ciljevima Strateškog plana ZPP-a: </w:t>
            </w:r>
          </w:p>
          <w:p w14:paraId="2A2FED3B">
            <w:pPr>
              <w:pStyle w:val="29"/>
              <w:jc w:val="both"/>
              <w:rPr>
                <w:rFonts w:eastAsia="Calibri"/>
                <w:b/>
                <w:bCs/>
                <w:lang w:val="hr-HR" w:eastAsia="en-US"/>
              </w:rPr>
            </w:pPr>
            <w:r>
              <w:rPr>
                <w:rFonts w:eastAsia="Arial Unicode MS"/>
                <w:b w:val="0"/>
                <w:bCs/>
                <w:i/>
                <w:iCs/>
                <w:sz w:val="20"/>
                <w:szCs w:val="20"/>
                <w:lang w:val="hr-HR"/>
              </w:rPr>
              <w:t xml:space="preserve">Uputa: Projekt </w:t>
            </w:r>
            <w:r>
              <w:rPr>
                <w:rFonts w:eastAsia="Arial Unicode MS"/>
                <w:b/>
                <w:bCs w:val="0"/>
                <w:i/>
                <w:iCs/>
                <w:sz w:val="20"/>
                <w:szCs w:val="20"/>
                <w:u w:val="single"/>
                <w:lang w:val="hr-HR"/>
              </w:rPr>
              <w:t>mora biti usklađen s najmanje jednim specifičnim ciljem iz Strateškog plana ZPP-a</w:t>
            </w:r>
            <w:r>
              <w:rPr>
                <w:rFonts w:eastAsia="Arial Unicode MS"/>
                <w:b w:val="0"/>
                <w:bCs/>
                <w:i/>
                <w:iCs/>
                <w:sz w:val="20"/>
                <w:szCs w:val="20"/>
                <w:lang w:val="hr-HR"/>
              </w:rPr>
              <w:t xml:space="preserve"> (Prilog 2. Natječaja). Označite „X“ u polju DA, ako je ponuđeni cilj primjenjiv za vaš projekt</w:t>
            </w:r>
            <w:r>
              <w:rPr>
                <w:rFonts w:eastAsia="Arial Unicode MS"/>
                <w:b w:val="0"/>
                <w:bCs w:val="0"/>
                <w:i/>
                <w:iCs/>
                <w:sz w:val="20"/>
                <w:szCs w:val="20"/>
                <w:lang w:val="hr-HR"/>
              </w:rPr>
              <w:t>,</w:t>
            </w:r>
            <w:r>
              <w:rPr>
                <w:rFonts w:eastAsia="Arial Unicode MS"/>
                <w:b w:val="0"/>
                <w:bCs/>
                <w:i/>
                <w:iCs/>
                <w:sz w:val="20"/>
                <w:szCs w:val="20"/>
                <w:lang w:val="hr-HR"/>
              </w:rPr>
              <w:t xml:space="preserve"> te obrazložite na koji način projektna aktivnost doprinosi ostvarenju odabranog cilja. Specifični ciljevi SP ZPP-a i njihovi pokazatelji su navedeni u Poglavlju 1.2. Natječaja.</w:t>
            </w:r>
          </w:p>
        </w:tc>
      </w:tr>
    </w:tbl>
    <w:tbl>
      <w:tblPr>
        <w:tblStyle w:val="7"/>
        <w:tblW w:w="9498" w:type="dxa"/>
        <w:tblInd w:w="-289" w:type="dxa"/>
        <w:tblLayout w:type="fixed"/>
        <w:tblCellMar>
          <w:top w:w="28" w:type="dxa"/>
          <w:left w:w="0" w:type="dxa"/>
          <w:bottom w:w="28" w:type="dxa"/>
          <w:right w:w="0" w:type="dxa"/>
        </w:tblCellMar>
      </w:tblPr>
      <w:tblGrid>
        <w:gridCol w:w="5813"/>
        <w:gridCol w:w="48"/>
        <w:gridCol w:w="1936"/>
        <w:gridCol w:w="18"/>
        <w:gridCol w:w="687"/>
        <w:gridCol w:w="996"/>
      </w:tblGrid>
      <w:tr w14:paraId="01899CD4">
        <w:tblPrEx>
          <w:tblCellMar>
            <w:top w:w="28" w:type="dxa"/>
            <w:left w:w="0" w:type="dxa"/>
            <w:bottom w:w="28" w:type="dxa"/>
            <w:right w:w="0" w:type="dxa"/>
          </w:tblCellMar>
        </w:tblPrEx>
        <w:trPr>
          <w:trHeight w:val="712" w:hRule="atLeast"/>
        </w:trPr>
        <w:tc>
          <w:tcPr>
            <w:tcW w:w="8502" w:type="dxa"/>
            <w:gridSpan w:val="5"/>
            <w:tcBorders>
              <w:top w:val="single" w:color="000000" w:sz="4" w:space="0"/>
              <w:left w:val="single" w:color="000000" w:sz="4" w:space="0"/>
              <w:bottom w:val="single" w:color="000000" w:sz="4" w:space="0"/>
              <w:right w:val="single" w:color="000000" w:sz="4" w:space="0"/>
            </w:tcBorders>
            <w:shd w:val="clear" w:color="auto" w:fill="FEF2CC" w:themeFill="accent4" w:themeFillTint="33"/>
          </w:tcPr>
          <w:p w14:paraId="40B83008">
            <w:pPr>
              <w:tabs>
                <w:tab w:val="left" w:pos="368"/>
              </w:tabs>
              <w:snapToGrid w:val="0"/>
              <w:spacing w:after="120"/>
              <w:jc w:val="both"/>
              <w:rPr>
                <w:rFonts w:eastAsia="Arial Unicode MS"/>
                <w:i/>
                <w:sz w:val="20"/>
                <w:szCs w:val="22"/>
              </w:rPr>
            </w:pPr>
            <w:r>
              <w:rPr>
                <w:rFonts w:eastAsia="Arial Unicode MS"/>
                <w:sz w:val="22"/>
                <w:szCs w:val="22"/>
              </w:rPr>
              <w:t>SC 2 ZPP-a: jačanje usmjerenosti na tržište i povećanje konkurentnosti poljoprivrednih gospodarstava kratkoročno i dugoročno, uključujući veću usmjerenost na istraživanja, tehnologiju i digitalizaciju</w:t>
            </w:r>
            <w:r>
              <w:rPr>
                <w:rFonts w:eastAsia="Arial Unicode MS"/>
                <w:i/>
                <w:sz w:val="20"/>
                <w:szCs w:val="22"/>
              </w:rPr>
              <w:t xml:space="preserve"> </w:t>
            </w:r>
          </w:p>
          <w:p w14:paraId="2B75B9B7">
            <w:pPr>
              <w:tabs>
                <w:tab w:val="left" w:pos="368"/>
              </w:tabs>
              <w:snapToGrid w:val="0"/>
              <w:spacing w:after="120"/>
              <w:jc w:val="both"/>
              <w:rPr>
                <w:rFonts w:eastAsia="Arial Unicode MS"/>
                <w:b/>
                <w:sz w:val="22"/>
                <w:szCs w:val="22"/>
              </w:rPr>
            </w:pPr>
            <w:r>
              <w:rPr>
                <w:rFonts w:eastAsia="Arial Unicode MS"/>
                <w:i/>
                <w:sz w:val="20"/>
                <w:szCs w:val="22"/>
              </w:rPr>
              <w:t>Napomena: Projekt doprinosi SC 2 ZPP-a ukoliko doprinosi pokazateljima rezultata R3 i/ili R9 (dio III.8.1.).</w:t>
            </w:r>
            <w:r>
              <w:rPr>
                <w:rFonts w:eastAsia="Arial Unicode MS"/>
                <w:i/>
                <w:iCs/>
                <w:sz w:val="20"/>
                <w:szCs w:val="20"/>
              </w:rPr>
              <w:t xml:space="preserve"> U obrazloženju kratko opišite kako projekt doprinosi ostvarenju ovog cilja ZPP-a povezano s navedenim pokazateljima rezultata.</w:t>
            </w:r>
          </w:p>
        </w:tc>
        <w:tc>
          <w:tcPr>
            <w:tcW w:w="996" w:type="dxa"/>
            <w:tcBorders>
              <w:top w:val="single" w:color="000000" w:sz="4" w:space="0"/>
              <w:left w:val="single" w:color="000000" w:sz="4" w:space="0"/>
              <w:bottom w:val="single" w:color="000000" w:sz="4" w:space="0"/>
              <w:right w:val="single" w:color="000000" w:sz="4" w:space="0"/>
            </w:tcBorders>
            <w:shd w:val="clear" w:color="auto" w:fill="FFFFFF"/>
          </w:tcPr>
          <w:p w14:paraId="5E6270AE">
            <w:pPr>
              <w:snapToGrid w:val="0"/>
              <w:rPr>
                <w:rFonts w:eastAsia="Arial Unicode MS"/>
                <w:b/>
                <w:sz w:val="22"/>
                <w:szCs w:val="22"/>
              </w:rPr>
            </w:pPr>
            <w:r>
              <w:rPr>
                <w:rFonts w:eastAsia="Arial Unicode MS"/>
                <w:b/>
                <w:sz w:val="22"/>
                <w:szCs w:val="22"/>
              </w:rPr>
              <mc:AlternateContent>
                <mc:Choice Requires="wps">
                  <w:drawing>
                    <wp:anchor distT="0" distB="0" distL="114300" distR="114300" simplePos="0" relativeHeight="251665408" behindDoc="0" locked="0" layoutInCell="1" allowOverlap="1">
                      <wp:simplePos x="0" y="0"/>
                      <wp:positionH relativeFrom="margin">
                        <wp:posOffset>147320</wp:posOffset>
                      </wp:positionH>
                      <wp:positionV relativeFrom="paragraph">
                        <wp:posOffset>184785</wp:posOffset>
                      </wp:positionV>
                      <wp:extent cx="370205" cy="339725"/>
                      <wp:effectExtent l="0" t="0" r="10795" b="22225"/>
                      <wp:wrapTopAndBottom/>
                      <wp:docPr id="1088047936" name="Text Box 91"/>
                      <wp:cNvGraphicFramePr/>
                      <a:graphic xmlns:a="http://schemas.openxmlformats.org/drawingml/2006/main">
                        <a:graphicData uri="http://schemas.microsoft.com/office/word/2010/wordprocessingShape">
                          <wps:wsp>
                            <wps:cNvSpPr txBox="1"/>
                            <wps:spPr>
                              <a:xfrm>
                                <a:off x="0" y="0"/>
                                <a:ext cx="370205" cy="339725"/>
                              </a:xfrm>
                              <a:prstGeom prst="rect">
                                <a:avLst/>
                              </a:prstGeom>
                              <a:solidFill>
                                <a:sysClr val="window" lastClr="FFFFFF"/>
                              </a:solidFill>
                              <a:ln w="6350">
                                <a:solidFill>
                                  <a:prstClr val="black"/>
                                </a:solidFill>
                              </a:ln>
                            </wps:spPr>
                            <wps:txbx>
                              <w:txbxContent>
                                <w:p w14:paraId="68DBBC1E">
                                  <w:pPr>
                                    <w:rPr>
                                      <w:sz w:val="32"/>
                                      <w:szCs w:val="32"/>
                                    </w:rPr>
                                  </w:pPr>
                                  <w:r>
                                    <w:rPr>
                                      <w:sz w:val="32"/>
                                      <w:szCs w:val="32"/>
                                    </w:rPr>
                                    <w:t xml:space="preserve">    xxxxxx     </w:t>
                                  </w:r>
                                </w:p>
                                <w:p w14:paraId="50CCC85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1" o:spid="_x0000_s1026" o:spt="202" type="#_x0000_t202" style="position:absolute;left:0pt;margin-left:11.6pt;margin-top:14.55pt;height:26.75pt;width:29.15pt;mso-position-horizontal-relative:margin;mso-wrap-distance-bottom:0pt;mso-wrap-distance-top:0pt;z-index:251665408;mso-width-relative:page;mso-height-relative:page;" fillcolor="#FFFFFF" filled="t" stroked="t" coordsize="21600,21600" o:gfxdata="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TAUz7SAAAABwEA&#10;AA8AAAAAAAAAAQAgAAAAIgAAAGRycy9kb3ducmV2LnhtbFBLAQIUABQAAAAIAIdO4kBvjoPNWQIA&#10;AM8EAAAOAAAAAAAAAAEAIAAAACEBAABkcnMvZTJvRG9jLnhtbFBLBQYAAAAABgAGAFkBAADsBQAA&#10;AAA=&#10;">
                      <v:fill on="t" focussize="0,0"/>
                      <v:stroke weight="0.5pt" color="#000000" joinstyle="round"/>
                      <v:imagedata o:title=""/>
                      <o:lock v:ext="edit" aspectratio="f"/>
                      <v:textbox>
                        <w:txbxContent>
                          <w:p w14:paraId="68DBBC1E">
                            <w:pPr>
                              <w:rPr>
                                <w:sz w:val="32"/>
                                <w:szCs w:val="32"/>
                              </w:rPr>
                            </w:pPr>
                            <w:r>
                              <w:rPr>
                                <w:sz w:val="32"/>
                                <w:szCs w:val="32"/>
                              </w:rPr>
                              <w:t xml:space="preserve">    xxxxxx     </w:t>
                            </w:r>
                          </w:p>
                          <w:p w14:paraId="50CCC854"/>
                        </w:txbxContent>
                      </v:textbox>
                      <w10:wrap type="topAndBottom"/>
                    </v:shape>
                  </w:pict>
                </mc:Fallback>
              </mc:AlternateContent>
            </w:r>
            <w:r>
              <w:rPr>
                <w:rFonts w:eastAsia="Arial Unicode MS"/>
                <w:b/>
                <w:sz w:val="22"/>
                <w:szCs w:val="22"/>
              </w:rPr>
              <w:t xml:space="preserve">       DA</w:t>
            </w:r>
          </w:p>
        </w:tc>
      </w:tr>
      <w:tr w14:paraId="64618FBF">
        <w:tblPrEx>
          <w:tblCellMar>
            <w:top w:w="28" w:type="dxa"/>
            <w:left w:w="0" w:type="dxa"/>
            <w:bottom w:w="28" w:type="dxa"/>
            <w:right w:w="0" w:type="dxa"/>
          </w:tblCellMar>
        </w:tblPrEx>
        <w:trPr>
          <w:trHeight w:val="108"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FFFFFF"/>
          </w:tcPr>
          <w:p w14:paraId="344356D7">
            <w:pPr>
              <w:snapToGrid w:val="0"/>
              <w:rPr>
                <w:rFonts w:eastAsia="Arial Unicode MS"/>
                <w:i/>
                <w:sz w:val="22"/>
                <w:szCs w:val="22"/>
              </w:rPr>
            </w:pPr>
            <w:r>
              <w:rPr>
                <w:rFonts w:eastAsia="Arial Unicode MS"/>
                <w:i/>
                <w:sz w:val="22"/>
                <w:szCs w:val="22"/>
              </w:rPr>
              <w:t xml:space="preserve">Obrazloženje: </w:t>
            </w:r>
          </w:p>
          <w:p w14:paraId="5F74854F">
            <w:pPr>
              <w:snapToGrid w:val="0"/>
              <w:rPr>
                <w:rFonts w:eastAsia="Arial Unicode MS"/>
                <w:sz w:val="22"/>
                <w:szCs w:val="22"/>
              </w:rPr>
            </w:pPr>
          </w:p>
          <w:p w14:paraId="46B33769">
            <w:pPr>
              <w:snapToGrid w:val="0"/>
              <w:rPr>
                <w:rFonts w:eastAsia="Arial Unicode MS"/>
                <w:sz w:val="22"/>
                <w:szCs w:val="22"/>
              </w:rPr>
            </w:pPr>
          </w:p>
        </w:tc>
      </w:tr>
      <w:tr w14:paraId="587B42D1">
        <w:tblPrEx>
          <w:tblCellMar>
            <w:top w:w="28" w:type="dxa"/>
            <w:left w:w="0" w:type="dxa"/>
            <w:bottom w:w="28" w:type="dxa"/>
            <w:right w:w="0" w:type="dxa"/>
          </w:tblCellMar>
        </w:tblPrEx>
        <w:trPr>
          <w:trHeight w:val="108" w:hRule="atLeast"/>
        </w:trPr>
        <w:tc>
          <w:tcPr>
            <w:tcW w:w="8502" w:type="dxa"/>
            <w:gridSpan w:val="5"/>
            <w:tcBorders>
              <w:top w:val="single" w:color="000000" w:sz="4" w:space="0"/>
              <w:left w:val="single" w:color="000000" w:sz="4" w:space="0"/>
              <w:bottom w:val="single" w:color="000000" w:sz="4" w:space="0"/>
              <w:right w:val="single" w:color="000000" w:sz="4" w:space="0"/>
            </w:tcBorders>
            <w:shd w:val="clear" w:color="auto" w:fill="FEF2CC" w:themeFill="accent4" w:themeFillTint="33"/>
          </w:tcPr>
          <w:p w14:paraId="75EDB7FE">
            <w:pPr>
              <w:snapToGrid w:val="0"/>
              <w:jc w:val="both"/>
              <w:rPr>
                <w:rFonts w:eastAsia="Arial Unicode MS"/>
                <w:sz w:val="22"/>
                <w:szCs w:val="22"/>
              </w:rPr>
            </w:pPr>
            <w:r>
              <w:rPr>
                <w:rFonts w:eastAsia="Arial Unicode MS"/>
                <w:sz w:val="22"/>
                <w:szCs w:val="22"/>
              </w:rPr>
              <w:t>SC 4 ZPP-a: doprinos ublažavanju klimatskih promjena i prilagodbi tim promjenama, između ostalog, smanjenjem emisija stakleničkih plinova i poboljšanjem sekvestracije ugljika, te promicanje održive energije</w:t>
            </w:r>
          </w:p>
          <w:p w14:paraId="7ED1D200">
            <w:pPr>
              <w:snapToGrid w:val="0"/>
              <w:jc w:val="both"/>
              <w:rPr>
                <w:rFonts w:eastAsia="Arial Unicode MS"/>
                <w:i/>
                <w:sz w:val="22"/>
                <w:szCs w:val="22"/>
              </w:rPr>
            </w:pPr>
          </w:p>
          <w:p w14:paraId="268A53EF">
            <w:pPr>
              <w:snapToGrid w:val="0"/>
              <w:jc w:val="both"/>
              <w:rPr>
                <w:rFonts w:eastAsia="Arial Unicode MS"/>
                <w:i/>
                <w:sz w:val="20"/>
                <w:szCs w:val="20"/>
              </w:rPr>
            </w:pPr>
            <w:r>
              <w:rPr>
                <w:rFonts w:eastAsia="Arial Unicode MS"/>
                <w:i/>
                <w:sz w:val="20"/>
                <w:szCs w:val="20"/>
              </w:rPr>
              <w:t xml:space="preserve">Napomena: </w:t>
            </w:r>
            <w:r>
              <w:rPr>
                <w:rFonts w:eastAsia="Arial Unicode MS"/>
                <w:i/>
                <w:iCs/>
                <w:sz w:val="20"/>
                <w:szCs w:val="20"/>
              </w:rPr>
              <w:t>Projekt doprinosi SC 4 ZPP-a ukoliko doprinosi pokazateljima rezultata R15 i/ili R16 (dio III.8.1.). U obrazloženju kratko opišite kako projekt doprinosi ostvarenju ovog cilja ZPP-a povezano s navedenim pokazateljima rezultata.</w:t>
            </w:r>
          </w:p>
          <w:p w14:paraId="7FFFFF37">
            <w:pPr>
              <w:snapToGrid w:val="0"/>
              <w:jc w:val="both"/>
              <w:rPr>
                <w:rFonts w:eastAsia="Arial Unicode MS"/>
                <w:i/>
                <w:sz w:val="22"/>
                <w:szCs w:val="22"/>
              </w:rPr>
            </w:pPr>
          </w:p>
        </w:tc>
        <w:tc>
          <w:tcPr>
            <w:tcW w:w="996" w:type="dxa"/>
            <w:tcBorders>
              <w:top w:val="single" w:color="000000" w:sz="4" w:space="0"/>
              <w:left w:val="single" w:color="000000" w:sz="4" w:space="0"/>
              <w:bottom w:val="single" w:color="000000" w:sz="4" w:space="0"/>
              <w:right w:val="single" w:color="000000" w:sz="4" w:space="0"/>
            </w:tcBorders>
            <w:shd w:val="clear" w:color="auto" w:fill="FFFFFF"/>
          </w:tcPr>
          <w:p w14:paraId="1AEEDC04">
            <w:pPr>
              <w:snapToGrid w:val="0"/>
              <w:rPr>
                <w:rFonts w:eastAsia="Arial Unicode MS"/>
                <w:i/>
                <w:sz w:val="22"/>
                <w:szCs w:val="22"/>
              </w:rPr>
            </w:pPr>
            <w:r>
              <w:rPr>
                <w:rFonts w:eastAsia="Arial Unicode MS"/>
                <w:b/>
                <w:sz w:val="22"/>
                <w:szCs w:val="22"/>
              </w:rPr>
              <mc:AlternateContent>
                <mc:Choice Requires="wps">
                  <w:drawing>
                    <wp:anchor distT="0" distB="0" distL="114300" distR="114300" simplePos="0" relativeHeight="251678720" behindDoc="0" locked="0" layoutInCell="1" allowOverlap="1">
                      <wp:simplePos x="0" y="0"/>
                      <wp:positionH relativeFrom="margin">
                        <wp:posOffset>147320</wp:posOffset>
                      </wp:positionH>
                      <wp:positionV relativeFrom="paragraph">
                        <wp:posOffset>184785</wp:posOffset>
                      </wp:positionV>
                      <wp:extent cx="370205" cy="339725"/>
                      <wp:effectExtent l="0" t="0" r="10795" b="22225"/>
                      <wp:wrapTopAndBottom/>
                      <wp:docPr id="989995945" name="Text Box 91"/>
                      <wp:cNvGraphicFramePr/>
                      <a:graphic xmlns:a="http://schemas.openxmlformats.org/drawingml/2006/main">
                        <a:graphicData uri="http://schemas.microsoft.com/office/word/2010/wordprocessingShape">
                          <wps:wsp>
                            <wps:cNvSpPr txBox="1"/>
                            <wps:spPr>
                              <a:xfrm>
                                <a:off x="0" y="0"/>
                                <a:ext cx="370205" cy="339725"/>
                              </a:xfrm>
                              <a:prstGeom prst="rect">
                                <a:avLst/>
                              </a:prstGeom>
                              <a:solidFill>
                                <a:sysClr val="window" lastClr="FFFFFF"/>
                              </a:solidFill>
                              <a:ln w="6350">
                                <a:solidFill>
                                  <a:prstClr val="black"/>
                                </a:solidFill>
                              </a:ln>
                            </wps:spPr>
                            <wps:txbx>
                              <w:txbxContent>
                                <w:p w14:paraId="6BFFCF72">
                                  <w:pPr>
                                    <w:rPr>
                                      <w:sz w:val="32"/>
                                      <w:szCs w:val="32"/>
                                    </w:rPr>
                                  </w:pPr>
                                  <w:r>
                                    <w:rPr>
                                      <w:sz w:val="32"/>
                                      <w:szCs w:val="32"/>
                                    </w:rPr>
                                    <w:t xml:space="preserve">    xxxxxx     </w:t>
                                  </w:r>
                                </w:p>
                                <w:p w14:paraId="4FC6282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1" o:spid="_x0000_s1026" o:spt="202" type="#_x0000_t202" style="position:absolute;left:0pt;margin-left:11.6pt;margin-top:14.55pt;height:26.75pt;width:29.15pt;mso-position-horizontal-relative:margin;mso-wrap-distance-bottom:0pt;mso-wrap-distance-top:0pt;z-index:251678720;mso-width-relative:page;mso-height-relative:page;" fillcolor="#FFFFFF" filled="t" stroked="t" coordsize="21600,21600" o:gfxdata="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TAUz7SAAAABwEA&#10;AA8AAAAAAAAAAQAgAAAAIgAAAGRycy9kb3ducmV2LnhtbFBLAQIUABQAAAAIAIdO4kDF4zLRWQIA&#10;AM4EAAAOAAAAAAAAAAEAIAAAACEBAABkcnMvZTJvRG9jLnhtbFBLBQYAAAAABgAGAFkBAADsBQAA&#10;AAA=&#10;">
                      <v:fill on="t" focussize="0,0"/>
                      <v:stroke weight="0.5pt" color="#000000" joinstyle="round"/>
                      <v:imagedata o:title=""/>
                      <o:lock v:ext="edit" aspectratio="f"/>
                      <v:textbox>
                        <w:txbxContent>
                          <w:p w14:paraId="6BFFCF72">
                            <w:pPr>
                              <w:rPr>
                                <w:sz w:val="32"/>
                                <w:szCs w:val="32"/>
                              </w:rPr>
                            </w:pPr>
                            <w:r>
                              <w:rPr>
                                <w:sz w:val="32"/>
                                <w:szCs w:val="32"/>
                              </w:rPr>
                              <w:t xml:space="preserve">    xxxxxx     </w:t>
                            </w:r>
                          </w:p>
                          <w:p w14:paraId="4FC6282C"/>
                        </w:txbxContent>
                      </v:textbox>
                      <w10:wrap type="topAndBottom"/>
                    </v:shape>
                  </w:pict>
                </mc:Fallback>
              </mc:AlternateContent>
            </w:r>
            <w:r>
              <w:rPr>
                <w:rFonts w:eastAsia="Arial Unicode MS"/>
                <w:b/>
                <w:sz w:val="22"/>
                <w:szCs w:val="22"/>
              </w:rPr>
              <w:t xml:space="preserve">       DA</w:t>
            </w:r>
          </w:p>
        </w:tc>
      </w:tr>
      <w:tr w14:paraId="76F64687">
        <w:tblPrEx>
          <w:tblCellMar>
            <w:top w:w="28" w:type="dxa"/>
            <w:left w:w="0" w:type="dxa"/>
            <w:bottom w:w="28" w:type="dxa"/>
            <w:right w:w="0" w:type="dxa"/>
          </w:tblCellMar>
        </w:tblPrEx>
        <w:trPr>
          <w:trHeight w:val="108"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FFFFFF"/>
          </w:tcPr>
          <w:p w14:paraId="27AC4A94">
            <w:pPr>
              <w:snapToGrid w:val="0"/>
              <w:rPr>
                <w:rFonts w:eastAsia="Arial Unicode MS"/>
                <w:i/>
                <w:sz w:val="22"/>
                <w:szCs w:val="22"/>
              </w:rPr>
            </w:pPr>
            <w:r>
              <w:rPr>
                <w:rFonts w:eastAsia="Arial Unicode MS"/>
                <w:i/>
                <w:sz w:val="22"/>
                <w:szCs w:val="22"/>
              </w:rPr>
              <w:t>Obrazloženje:</w:t>
            </w:r>
          </w:p>
          <w:p w14:paraId="371504E6">
            <w:pPr>
              <w:snapToGrid w:val="0"/>
              <w:rPr>
                <w:rFonts w:eastAsia="Arial Unicode MS"/>
                <w:i/>
                <w:sz w:val="22"/>
                <w:szCs w:val="22"/>
              </w:rPr>
            </w:pPr>
          </w:p>
          <w:p w14:paraId="326F6805">
            <w:pPr>
              <w:snapToGrid w:val="0"/>
              <w:rPr>
                <w:rFonts w:eastAsia="Arial Unicode MS"/>
                <w:i/>
                <w:sz w:val="22"/>
                <w:szCs w:val="22"/>
              </w:rPr>
            </w:pPr>
          </w:p>
        </w:tc>
      </w:tr>
      <w:tr w14:paraId="6FD720BB">
        <w:tblPrEx>
          <w:tblCellMar>
            <w:top w:w="28" w:type="dxa"/>
            <w:left w:w="0" w:type="dxa"/>
            <w:bottom w:w="28" w:type="dxa"/>
            <w:right w:w="0" w:type="dxa"/>
          </w:tblCellMar>
        </w:tblPrEx>
        <w:trPr>
          <w:trHeight w:val="529" w:hRule="atLeast"/>
        </w:trPr>
        <w:tc>
          <w:tcPr>
            <w:tcW w:w="8502" w:type="dxa"/>
            <w:gridSpan w:val="5"/>
            <w:tcBorders>
              <w:top w:val="single" w:color="000000" w:sz="4" w:space="0"/>
              <w:left w:val="single" w:color="000000" w:sz="4" w:space="0"/>
              <w:bottom w:val="single" w:color="000000" w:sz="4" w:space="0"/>
              <w:right w:val="single" w:color="000000" w:sz="4" w:space="0"/>
            </w:tcBorders>
            <w:shd w:val="clear" w:color="auto" w:fill="FEF2CC" w:themeFill="accent4" w:themeFillTint="33"/>
          </w:tcPr>
          <w:p w14:paraId="55786028">
            <w:pPr>
              <w:snapToGrid w:val="0"/>
              <w:jc w:val="both"/>
              <w:rPr>
                <w:rFonts w:eastAsia="Arial Unicode MS"/>
                <w:iCs/>
                <w:sz w:val="22"/>
                <w:szCs w:val="22"/>
              </w:rPr>
            </w:pPr>
            <w:r>
              <w:rPr>
                <w:rFonts w:eastAsia="Arial Unicode MS"/>
                <w:iCs/>
                <w:sz w:val="22"/>
                <w:szCs w:val="22"/>
              </w:rPr>
              <w:t>SC 8 ZPP-a: promicanje zapošljavanja, rasta, rodne ravnopravnosti, uključujući sudjelovanje žena u poljoprivredi, socijalne uključenosti i lokalnog razvoja u ruralnim područjima, uključujući kružno biogospodarstvo i održivo šumarstvo</w:t>
            </w:r>
          </w:p>
          <w:p w14:paraId="49FD66A0">
            <w:pPr>
              <w:snapToGrid w:val="0"/>
              <w:jc w:val="both"/>
              <w:rPr>
                <w:rFonts w:eastAsia="Arial Unicode MS"/>
                <w:iCs/>
                <w:sz w:val="22"/>
                <w:szCs w:val="22"/>
              </w:rPr>
            </w:pPr>
          </w:p>
          <w:p w14:paraId="515D53FE">
            <w:pPr>
              <w:snapToGrid w:val="0"/>
              <w:jc w:val="both"/>
              <w:rPr>
                <w:rFonts w:eastAsia="Arial Unicode MS"/>
                <w:i/>
                <w:iCs/>
                <w:sz w:val="20"/>
                <w:szCs w:val="20"/>
              </w:rPr>
            </w:pPr>
            <w:r>
              <w:rPr>
                <w:rFonts w:eastAsia="Arial Unicode MS"/>
                <w:i/>
                <w:iCs/>
                <w:sz w:val="20"/>
                <w:szCs w:val="20"/>
              </w:rPr>
              <w:t>Napomena: Projekt doprinosi SC 8 ZPP-a, ako doprinosi pokazateljima rezultata: Sačuvana radna mjesta i/ili R40 (dio III.8.1).</w:t>
            </w:r>
          </w:p>
          <w:p w14:paraId="2B810581">
            <w:pPr>
              <w:snapToGrid w:val="0"/>
              <w:jc w:val="both"/>
              <w:rPr>
                <w:rFonts w:eastAsia="Arial Unicode MS"/>
                <w:iCs/>
                <w:sz w:val="22"/>
                <w:szCs w:val="22"/>
              </w:rPr>
            </w:pPr>
            <w:r>
              <w:rPr>
                <w:rFonts w:eastAsia="Arial Unicode MS"/>
                <w:i/>
                <w:iCs/>
                <w:sz w:val="20"/>
                <w:szCs w:val="20"/>
              </w:rPr>
              <w:t>U obrazloženju kratko opišite kako projekt doprinosi ostvarenju ovog cilja ZPP-a povezano s navedenim pokazateljima rezultata.</w:t>
            </w:r>
          </w:p>
        </w:tc>
        <w:tc>
          <w:tcPr>
            <w:tcW w:w="996" w:type="dxa"/>
            <w:tcBorders>
              <w:top w:val="single" w:color="000000" w:sz="4" w:space="0"/>
              <w:left w:val="single" w:color="000000" w:sz="4" w:space="0"/>
              <w:bottom w:val="single" w:color="000000" w:sz="4" w:space="0"/>
              <w:right w:val="single" w:color="000000" w:sz="4" w:space="0"/>
            </w:tcBorders>
            <w:shd w:val="clear" w:color="auto" w:fill="FFFFFF"/>
          </w:tcPr>
          <w:p w14:paraId="4A64CC61">
            <w:pPr>
              <w:snapToGrid w:val="0"/>
              <w:rPr>
                <w:rFonts w:eastAsia="Arial Unicode MS"/>
                <w:b/>
                <w:bCs/>
                <w:iCs/>
                <w:sz w:val="22"/>
                <w:szCs w:val="22"/>
              </w:rPr>
            </w:pPr>
            <w:r>
              <w:rPr>
                <w:rFonts w:eastAsia="Arial Unicode MS"/>
                <w:b/>
                <w:sz w:val="22"/>
                <w:szCs w:val="22"/>
              </w:rPr>
              <mc:AlternateContent>
                <mc:Choice Requires="wps">
                  <w:drawing>
                    <wp:anchor distT="0" distB="0" distL="114300" distR="114300" simplePos="0" relativeHeight="251689984" behindDoc="0" locked="0" layoutInCell="1" allowOverlap="1">
                      <wp:simplePos x="0" y="0"/>
                      <wp:positionH relativeFrom="margin">
                        <wp:posOffset>133350</wp:posOffset>
                      </wp:positionH>
                      <wp:positionV relativeFrom="paragraph">
                        <wp:posOffset>259080</wp:posOffset>
                      </wp:positionV>
                      <wp:extent cx="370205" cy="339725"/>
                      <wp:effectExtent l="0" t="0" r="10795" b="22225"/>
                      <wp:wrapTopAndBottom/>
                      <wp:docPr id="1307436504" name="Text Box 91"/>
                      <wp:cNvGraphicFramePr/>
                      <a:graphic xmlns:a="http://schemas.openxmlformats.org/drawingml/2006/main">
                        <a:graphicData uri="http://schemas.microsoft.com/office/word/2010/wordprocessingShape">
                          <wps:wsp>
                            <wps:cNvSpPr txBox="1"/>
                            <wps:spPr>
                              <a:xfrm>
                                <a:off x="0" y="0"/>
                                <a:ext cx="370205" cy="339725"/>
                              </a:xfrm>
                              <a:prstGeom prst="rect">
                                <a:avLst/>
                              </a:prstGeom>
                              <a:solidFill>
                                <a:sysClr val="window" lastClr="FFFFFF"/>
                              </a:solidFill>
                              <a:ln w="6350">
                                <a:solidFill>
                                  <a:prstClr val="black"/>
                                </a:solidFill>
                              </a:ln>
                            </wps:spPr>
                            <wps:txbx>
                              <w:txbxContent>
                                <w:p w14:paraId="248C065F">
                                  <w:pPr>
                                    <w:rPr>
                                      <w:sz w:val="32"/>
                                      <w:szCs w:val="32"/>
                                    </w:rPr>
                                  </w:pPr>
                                  <w:r>
                                    <w:rPr>
                                      <w:sz w:val="32"/>
                                      <w:szCs w:val="32"/>
                                    </w:rPr>
                                    <w:t xml:space="preserve">    xxxxxx     </w:t>
                                  </w:r>
                                </w:p>
                                <w:p w14:paraId="2ADD2D33"/>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91" o:spid="_x0000_s1026" o:spt="202" type="#_x0000_t202" style="position:absolute;left:0pt;margin-left:10.5pt;margin-top:20.4pt;height:26.75pt;width:29.15pt;mso-position-horizontal-relative:margin;mso-wrap-distance-bottom:0pt;mso-wrap-distance-top:0pt;z-index:251689984;mso-width-relative:page;mso-height-relative:page;" fillcolor="#FFFFFF" filled="t" stroked="t" coordsize="21600,21600" o:gfxdata="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BGtJ41AAAAAcB&#10;AAAPAAAAAAAAAAEAIAAAACIAAABkcnMvZG93bnJldi54bWxQSwECFAAUAAAACACHTuJAKc7KMVgC&#10;AADPBAAADgAAAAAAAAABACAAAAAjAQAAZHJzL2Uyb0RvYy54bWxQSwUGAAAAAAYABgBZAQAA7QUA&#10;AAAA&#10;">
                      <v:fill on="t" focussize="0,0"/>
                      <v:stroke weight="0.5pt" color="#000000" joinstyle="round"/>
                      <v:imagedata o:title=""/>
                      <o:lock v:ext="edit" aspectratio="f"/>
                      <v:textbox>
                        <w:txbxContent>
                          <w:p w14:paraId="248C065F">
                            <w:pPr>
                              <w:rPr>
                                <w:sz w:val="32"/>
                                <w:szCs w:val="32"/>
                              </w:rPr>
                            </w:pPr>
                            <w:r>
                              <w:rPr>
                                <w:sz w:val="32"/>
                                <w:szCs w:val="32"/>
                              </w:rPr>
                              <w:t xml:space="preserve">    xxxxxx     </w:t>
                            </w:r>
                          </w:p>
                          <w:p w14:paraId="2ADD2D33"/>
                        </w:txbxContent>
                      </v:textbox>
                      <w10:wrap type="topAndBottom"/>
                    </v:shape>
                  </w:pict>
                </mc:Fallback>
              </mc:AlternateContent>
            </w:r>
            <w:r>
              <w:rPr>
                <w:rFonts w:eastAsia="Arial Unicode MS"/>
                <w:b/>
                <w:bCs/>
                <w:iCs/>
                <w:sz w:val="22"/>
                <w:szCs w:val="22"/>
              </w:rPr>
              <w:t xml:space="preserve">        DA</w:t>
            </w:r>
          </w:p>
          <w:p w14:paraId="2EB84FB8">
            <w:pPr>
              <w:snapToGrid w:val="0"/>
              <w:rPr>
                <w:rFonts w:eastAsia="Arial Unicode MS"/>
                <w:b/>
                <w:bCs/>
                <w:iCs/>
                <w:sz w:val="22"/>
                <w:szCs w:val="22"/>
              </w:rPr>
            </w:pPr>
          </w:p>
        </w:tc>
      </w:tr>
      <w:tr w14:paraId="51FD98F1">
        <w:tblPrEx>
          <w:tblCellMar>
            <w:top w:w="28" w:type="dxa"/>
            <w:left w:w="0" w:type="dxa"/>
            <w:bottom w:w="28" w:type="dxa"/>
            <w:right w:w="0" w:type="dxa"/>
          </w:tblCellMar>
        </w:tblPrEx>
        <w:trPr>
          <w:trHeight w:val="1012"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auto"/>
          </w:tcPr>
          <w:p w14:paraId="60C072B6">
            <w:pPr>
              <w:snapToGrid w:val="0"/>
              <w:rPr>
                <w:rFonts w:eastAsia="Arial Unicode MS"/>
                <w:bCs/>
                <w:i/>
                <w:iCs/>
                <w:sz w:val="22"/>
                <w:szCs w:val="22"/>
              </w:rPr>
            </w:pPr>
            <w:r>
              <w:rPr>
                <w:rFonts w:eastAsia="Arial Unicode MS"/>
                <w:bCs/>
                <w:i/>
                <w:iCs/>
                <w:sz w:val="22"/>
                <w:szCs w:val="22"/>
              </w:rPr>
              <w:t>Obrazloženje:</w:t>
            </w:r>
          </w:p>
        </w:tc>
      </w:tr>
      <w:tr w14:paraId="371B23B2">
        <w:tblPrEx>
          <w:tblCellMar>
            <w:top w:w="28" w:type="dxa"/>
            <w:left w:w="0" w:type="dxa"/>
            <w:bottom w:w="28" w:type="dxa"/>
            <w:right w:w="0" w:type="dxa"/>
          </w:tblCellMar>
        </w:tblPrEx>
        <w:trPr>
          <w:trHeight w:val="968"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7B9E9EEB">
            <w:pPr>
              <w:pStyle w:val="29"/>
              <w:jc w:val="both"/>
            </w:pPr>
            <w:r>
              <w:rPr>
                <w:b/>
              </w:rPr>
              <w:t>III.8 Doprinos projekta pokazateljima očekivanih rezultata na razini intervencije za postizanje strateških ciljeva SP ZPP-a</w:t>
            </w:r>
            <w:r>
              <w:t xml:space="preserve"> </w:t>
            </w:r>
          </w:p>
          <w:p w14:paraId="737D2D7C">
            <w:pPr>
              <w:pStyle w:val="29"/>
              <w:jc w:val="both"/>
              <w:rPr>
                <w:rFonts w:eastAsia="Arial Unicode MS"/>
                <w:i/>
                <w:iCs/>
                <w:sz w:val="20"/>
                <w:szCs w:val="20"/>
              </w:rPr>
            </w:pPr>
            <w:r>
              <w:rPr>
                <w:rFonts w:eastAsia="Arial Unicode MS"/>
                <w:i/>
                <w:iCs/>
                <w:sz w:val="20"/>
                <w:szCs w:val="20"/>
              </w:rPr>
              <w:t>Uputa: Označite „X“ u polju DA ako je pokazatelj primjenjiv za vaš projekt, te navedite ciljanu vrijednost projekta iskazanu u mjernoj jedinci te obrazložite na koji način projekt doprinosi pokazatelju rezultata.</w:t>
            </w:r>
          </w:p>
          <w:p w14:paraId="7AE6F2AB">
            <w:pPr>
              <w:pStyle w:val="29"/>
              <w:jc w:val="both"/>
              <w:rPr>
                <w:rFonts w:eastAsia="Arial Unicode MS"/>
                <w:i/>
                <w:iCs/>
                <w:sz w:val="20"/>
                <w:szCs w:val="20"/>
              </w:rPr>
            </w:pPr>
          </w:p>
          <w:p w14:paraId="44E191CF">
            <w:pPr>
              <w:pStyle w:val="29"/>
              <w:jc w:val="both"/>
              <w:rPr>
                <w:rFonts w:eastAsia="Arial Unicode MS"/>
                <w:i/>
                <w:iCs/>
                <w:sz w:val="20"/>
                <w:szCs w:val="20"/>
              </w:rPr>
            </w:pPr>
            <w:r>
              <w:rPr>
                <w:rFonts w:eastAsia="Arial Unicode MS"/>
                <w:i/>
                <w:iCs/>
                <w:sz w:val="20"/>
                <w:szCs w:val="20"/>
              </w:rPr>
              <w:t>Pokazatelji rezultata koji doprinose ostvarenju pojedinog SC-a SP ZPP-a dani su u Poglavlju 1.2. LAG Natječaja te u Prilogu broj 2 LAG Natječaja.</w:t>
            </w:r>
          </w:p>
          <w:p w14:paraId="0E5974B5">
            <w:pPr>
              <w:pStyle w:val="29"/>
              <w:jc w:val="both"/>
              <w:rPr>
                <w:rFonts w:eastAsia="Arial Unicode MS"/>
                <w:i/>
                <w:iCs/>
                <w:sz w:val="20"/>
                <w:szCs w:val="20"/>
              </w:rPr>
            </w:pPr>
            <w:r>
              <w:rPr>
                <w:rFonts w:eastAsia="Arial Unicode MS"/>
                <w:i/>
                <w:iCs/>
                <w:sz w:val="20"/>
                <w:szCs w:val="20"/>
              </w:rPr>
              <w:t xml:space="preserve"> </w:t>
            </w:r>
          </w:p>
          <w:p w14:paraId="18DF0F36">
            <w:pPr>
              <w:pStyle w:val="29"/>
              <w:jc w:val="both"/>
              <w:rPr>
                <w:rFonts w:eastAsia="Arial Unicode MS"/>
                <w:i/>
                <w:iCs/>
                <w:sz w:val="20"/>
                <w:szCs w:val="20"/>
              </w:rPr>
            </w:pPr>
            <w:r>
              <w:rPr>
                <w:rFonts w:eastAsia="Arial Unicode MS"/>
                <w:b/>
                <w:bCs/>
                <w:i/>
                <w:iCs/>
                <w:sz w:val="20"/>
                <w:szCs w:val="20"/>
              </w:rPr>
              <w:t>Napomena/važno</w:t>
            </w:r>
            <w:r>
              <w:rPr>
                <w:rFonts w:eastAsia="Arial Unicode MS"/>
                <w:i/>
                <w:iCs/>
                <w:sz w:val="20"/>
                <w:szCs w:val="20"/>
              </w:rPr>
              <w:t xml:space="preserve">: </w:t>
            </w:r>
          </w:p>
          <w:p w14:paraId="7ECF29C2">
            <w:pPr>
              <w:pStyle w:val="29"/>
              <w:jc w:val="both"/>
              <w:rPr>
                <w:rFonts w:eastAsia="Arial Unicode MS"/>
                <w:i/>
                <w:iCs/>
                <w:sz w:val="20"/>
                <w:szCs w:val="20"/>
              </w:rPr>
            </w:pPr>
          </w:p>
          <w:p w14:paraId="40573AB9">
            <w:pPr>
              <w:pStyle w:val="29"/>
              <w:jc w:val="both"/>
            </w:pPr>
            <w:r>
              <w:rPr>
                <w:rFonts w:eastAsia="Arial Unicode MS"/>
                <w:i/>
                <w:iCs/>
                <w:sz w:val="20"/>
                <w:szCs w:val="20"/>
              </w:rPr>
              <w:t xml:space="preserve">a.)Ciljanu vrijednost rezultata projekta treba </w:t>
            </w:r>
            <w:r>
              <w:rPr>
                <w:i/>
                <w:iCs/>
                <w:sz w:val="20"/>
                <w:szCs w:val="20"/>
              </w:rPr>
              <w:t>pažljivo planirati, jer će se njihovo ostvarenje pratiti u fazi kontrole zahtjeva za isplatu i u petogodišnjem razdoblju nakon konačne isplate (ako je primjenjivo)</w:t>
            </w:r>
            <w:r>
              <w:rPr>
                <w:bCs/>
                <w:i/>
                <w:iCs/>
                <w:sz w:val="20"/>
                <w:szCs w:val="20"/>
              </w:rPr>
              <w:t>. Potrebno je voditi računa o povezanosti s projektnim aktivnostima navedenim u ostalim pitanjima u okviru ovog obrasca, kao i na navedeno u Planu projektnih aktivnosti (Obrazac 2).</w:t>
            </w:r>
            <w:r>
              <w:t xml:space="preserve"> </w:t>
            </w:r>
          </w:p>
          <w:p w14:paraId="364CB07B">
            <w:pPr>
              <w:pStyle w:val="29"/>
              <w:jc w:val="both"/>
              <w:rPr>
                <w:rFonts w:eastAsia="Arial Unicode MS"/>
                <w:i/>
                <w:iCs/>
                <w:sz w:val="20"/>
                <w:szCs w:val="20"/>
              </w:rPr>
            </w:pPr>
            <w:r>
              <w:rPr>
                <w:i/>
                <w:sz w:val="20"/>
              </w:rPr>
              <w:t>b.) Pokazatelji R.3, R.15 i R.16 elementi su kriterija odabira čija je tablica u sastavu ovoga Prijavnog obrasca te se nalazi u sklopu Natječajne dokumentacije kao Prilog 2.</w:t>
            </w:r>
          </w:p>
        </w:tc>
      </w:tr>
      <w:tr w14:paraId="1A3EBB8B">
        <w:tblPrEx>
          <w:tblCellMar>
            <w:top w:w="28" w:type="dxa"/>
            <w:left w:w="0" w:type="dxa"/>
            <w:bottom w:w="28" w:type="dxa"/>
            <w:right w:w="0" w:type="dxa"/>
          </w:tblCellMar>
        </w:tblPrEx>
        <w:trPr>
          <w:trHeight w:val="813" w:hRule="atLeast"/>
        </w:trPr>
        <w:tc>
          <w:tcPr>
            <w:tcW w:w="5861" w:type="dxa"/>
            <w:gridSpan w:val="2"/>
            <w:tcBorders>
              <w:top w:val="single" w:color="000000" w:sz="4" w:space="0"/>
              <w:left w:val="single" w:color="000000" w:sz="4" w:space="0"/>
              <w:bottom w:val="single" w:color="000000" w:sz="4" w:space="0"/>
              <w:right w:val="single" w:color="000000" w:sz="4" w:space="0"/>
            </w:tcBorders>
            <w:shd w:val="clear" w:color="auto" w:fill="FEF2CC" w:themeFill="accent4" w:themeFillTint="33"/>
          </w:tcPr>
          <w:p w14:paraId="09B0FBFF">
            <w:pPr>
              <w:pStyle w:val="29"/>
              <w:jc w:val="both"/>
              <w:rPr>
                <w:iCs/>
                <w:sz w:val="22"/>
                <w:szCs w:val="22"/>
              </w:rPr>
            </w:pPr>
            <w:bookmarkStart w:id="7" w:name="_Hlk188878219"/>
            <w:r>
              <w:rPr>
                <w:sz w:val="22"/>
                <w:szCs w:val="22"/>
              </w:rPr>
              <w:t xml:space="preserve">Naziv pokazatelja: </w:t>
            </w:r>
            <w:r>
              <w:rPr>
                <w:b/>
                <w:bCs/>
                <w:iCs/>
                <w:sz w:val="22"/>
                <w:szCs w:val="22"/>
              </w:rPr>
              <w:t>R.3 Digitalizacija poljoprivrede</w:t>
            </w:r>
          </w:p>
          <w:p w14:paraId="20F23866">
            <w:pPr>
              <w:pStyle w:val="29"/>
              <w:jc w:val="both"/>
              <w:rPr>
                <w:sz w:val="22"/>
                <w:szCs w:val="22"/>
              </w:rPr>
            </w:pPr>
            <w:r>
              <w:rPr>
                <w:iCs/>
                <w:sz w:val="22"/>
                <w:szCs w:val="22"/>
              </w:rPr>
              <w:t xml:space="preserve">Mjerna jedinica: </w:t>
            </w:r>
            <w:r>
              <w:rPr>
                <w:sz w:val="22"/>
                <w:szCs w:val="22"/>
              </w:rPr>
              <w:t>Broj poljoprivrednih gospodarstava koji primaju potporu</w:t>
            </w:r>
          </w:p>
          <w:p w14:paraId="15155D9C">
            <w:pPr>
              <w:pStyle w:val="29"/>
              <w:jc w:val="both"/>
            </w:pPr>
          </w:p>
          <w:p w14:paraId="5490A79E">
            <w:pPr>
              <w:pStyle w:val="29"/>
              <w:jc w:val="both"/>
              <w:rPr>
                <w:i/>
                <w:iCs/>
                <w:sz w:val="20"/>
                <w:szCs w:val="20"/>
              </w:rPr>
            </w:pPr>
            <w:r>
              <w:rPr>
                <w:i/>
                <w:iCs/>
                <w:sz w:val="20"/>
                <w:szCs w:val="20"/>
              </w:rPr>
              <w:t xml:space="preserve">Uputa: Označite „X“ u polju DA i upišite ciljanu vrijednost, ako projekt doprinosi digitalizaciji poljoprivrede na način da barem jedan prihvatljivi trošak  uključuje IoT (Internet of Things) proizvode u funkciji pametne poljoprivrede i/ili opremu i mehanizaciju u funkciji precizne poljoprivrede i/ili pripadajuća programska rješenja (software) u funkciji digitalizacije poljoprivredne aktivnosti korisnika. Isto mora biti usklađeno s Obrascem 2 – Plan projektnih aktivnosti. </w:t>
            </w:r>
          </w:p>
          <w:p w14:paraId="651AF572">
            <w:pPr>
              <w:pStyle w:val="29"/>
              <w:jc w:val="both"/>
            </w:pPr>
            <w:r>
              <w:rPr>
                <w:i/>
                <w:iCs/>
                <w:sz w:val="20"/>
                <w:szCs w:val="20"/>
              </w:rPr>
              <w:t>Napomena: Ulaganja koja doprinose ovom pokazatelju, obavezno doprinose pokazateljima R.9 i R.40. Dodatno, ukoliko su ulaganja povezana s okolišnim ciljevima i ublažavanjem klimatskih promjena, doprinose i pokazatelju R.16</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FFFFFF"/>
          </w:tcPr>
          <w:p w14:paraId="1AF2E898">
            <w:pPr>
              <w:pStyle w:val="29"/>
              <w:rPr>
                <w:rFonts w:eastAsia="Arial Unicode MS"/>
                <w:b/>
                <w:sz w:val="22"/>
                <w:szCs w:val="22"/>
              </w:rPr>
            </w:pPr>
            <w:r>
              <w:rPr>
                <w:rFonts w:eastAsia="Arial Unicode MS"/>
                <w:b/>
                <w:sz w:val="22"/>
                <w:szCs w:val="22"/>
              </w:rPr>
              <mc:AlternateContent>
                <mc:Choice Requires="wps">
                  <w:drawing>
                    <wp:anchor distT="0" distB="0" distL="114300" distR="114300" simplePos="0" relativeHeight="251666432" behindDoc="0" locked="0" layoutInCell="1" allowOverlap="1">
                      <wp:simplePos x="0" y="0"/>
                      <wp:positionH relativeFrom="margin">
                        <wp:posOffset>554990</wp:posOffset>
                      </wp:positionH>
                      <wp:positionV relativeFrom="paragraph">
                        <wp:posOffset>137160</wp:posOffset>
                      </wp:positionV>
                      <wp:extent cx="391795" cy="339725"/>
                      <wp:effectExtent l="0" t="0" r="27305" b="22225"/>
                      <wp:wrapNone/>
                      <wp:docPr id="212028268" name="Text Box 8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7956116C">
                                  <w:pPr>
                                    <w:rPr>
                                      <w:sz w:val="32"/>
                                      <w:szCs w:val="32"/>
                                    </w:rPr>
                                  </w:pPr>
                                  <w:r>
                                    <w:rPr>
                                      <w:sz w:val="32"/>
                                      <w:szCs w:val="32"/>
                                    </w:rPr>
                                    <w:t xml:space="preserve">   x     </w:t>
                                  </w:r>
                                </w:p>
                                <w:p w14:paraId="75E742A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7" o:spid="_x0000_s1026" o:spt="202" type="#_x0000_t202" style="position:absolute;left:0pt;margin-left:43.7pt;margin-top:10.8pt;height:26.75pt;width:30.85pt;mso-position-horizontal-relative:margin;z-index:251666432;mso-width-relative:page;mso-height-relative:page;" fillcolor="#FFFFFF" filled="t" stroked="t" coordsize="21600,21600" o:gfxdata="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eLCQtYA&#10;AAAIAQAADwAAAAAAAAABACAAAAAiAAAAZHJzL2Rvd25yZXYueG1sUEsBAhQAFAAAAAgAh07iQHuX&#10;1o5aAgAAzgQAAA4AAAAAAAAAAQAgAAAAJQEAAGRycy9lMm9Eb2MueG1sUEsFBgAAAAAGAAYAWQEA&#10;APEFAAAAAA==&#10;">
                      <v:fill on="t" focussize="0,0"/>
                      <v:stroke weight="0.5pt" color="#000000" joinstyle="round"/>
                      <v:imagedata o:title=""/>
                      <o:lock v:ext="edit" aspectratio="f"/>
                      <v:textbox>
                        <w:txbxContent>
                          <w:p w14:paraId="7956116C">
                            <w:pPr>
                              <w:rPr>
                                <w:sz w:val="32"/>
                                <w:szCs w:val="32"/>
                              </w:rPr>
                            </w:pPr>
                            <w:r>
                              <w:rPr>
                                <w:sz w:val="32"/>
                                <w:szCs w:val="32"/>
                              </w:rPr>
                              <w:t xml:space="preserve">   x     </w:t>
                            </w:r>
                          </w:p>
                          <w:p w14:paraId="75E742A9"/>
                        </w:txbxContent>
                      </v:textbox>
                    </v:shape>
                  </w:pict>
                </mc:Fallback>
              </mc:AlternateContent>
            </w:r>
            <w:r>
              <w:rPr>
                <w:rFonts w:eastAsia="Arial Unicode MS"/>
                <w:b/>
                <w:sz w:val="22"/>
                <w:szCs w:val="22"/>
              </w:rPr>
              <w:t xml:space="preserve">     </w:t>
            </w:r>
          </w:p>
          <w:p w14:paraId="5646FE90">
            <w:pPr>
              <w:pStyle w:val="29"/>
              <w:rPr>
                <w:rFonts w:eastAsia="Arial Unicode MS"/>
                <w:b/>
                <w:sz w:val="22"/>
                <w:szCs w:val="22"/>
              </w:rPr>
            </w:pPr>
            <w:r>
              <w:rPr>
                <w:rFonts w:eastAsia="Arial Unicode MS"/>
                <w:b/>
                <w:sz w:val="22"/>
                <w:szCs w:val="22"/>
              </w:rPr>
              <w:t xml:space="preserve">    DA</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FFFFFF"/>
          </w:tcPr>
          <w:p w14:paraId="34A13B86">
            <w:pPr>
              <w:pStyle w:val="29"/>
              <w:rPr>
                <w:bCs/>
              </w:rPr>
            </w:pPr>
            <w:r>
              <w:rPr>
                <w:rFonts w:eastAsia="Arial Unicode MS"/>
                <w:bCs/>
                <w:sz w:val="22"/>
                <w:szCs w:val="22"/>
              </w:rPr>
              <w:t>Ciljana vrijednost projekta:</w:t>
            </w:r>
          </w:p>
          <w:p w14:paraId="629F7455">
            <w:pPr>
              <w:pStyle w:val="29"/>
              <w:rPr>
                <w:bCs/>
              </w:rPr>
            </w:pPr>
          </w:p>
        </w:tc>
      </w:tr>
      <w:bookmarkEnd w:id="7"/>
      <w:tr w14:paraId="2D656B87">
        <w:tblPrEx>
          <w:tblCellMar>
            <w:top w:w="28" w:type="dxa"/>
            <w:left w:w="0" w:type="dxa"/>
            <w:bottom w:w="28" w:type="dxa"/>
            <w:right w:w="0" w:type="dxa"/>
          </w:tblCellMar>
        </w:tblPrEx>
        <w:trPr>
          <w:trHeight w:val="968"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tcPr>
          <w:p w14:paraId="35F9773C">
            <w:pPr>
              <w:snapToGrid w:val="0"/>
              <w:jc w:val="both"/>
              <w:rPr>
                <w:rFonts w:eastAsia="Arial Unicode MS"/>
                <w:i/>
                <w:sz w:val="22"/>
                <w:szCs w:val="22"/>
              </w:rPr>
            </w:pPr>
            <w:r>
              <w:rPr>
                <w:rFonts w:eastAsia="Arial Unicode MS"/>
                <w:i/>
                <w:sz w:val="22"/>
                <w:szCs w:val="22"/>
              </w:rPr>
              <w:t xml:space="preserve">Obrazložite na koji način projekt doprinosi pokazatelju rezultata i kako je utvrđena ciljana vrijednost projekta: </w:t>
            </w:r>
          </w:p>
          <w:p w14:paraId="1EF4B8E2">
            <w:pPr>
              <w:snapToGrid w:val="0"/>
              <w:jc w:val="both"/>
              <w:rPr>
                <w:rFonts w:eastAsia="Arial Unicode MS"/>
                <w:i/>
                <w:sz w:val="22"/>
                <w:szCs w:val="22"/>
              </w:rPr>
            </w:pPr>
          </w:p>
        </w:tc>
      </w:tr>
      <w:tr w14:paraId="1BF7EACC">
        <w:tblPrEx>
          <w:tblCellMar>
            <w:top w:w="28" w:type="dxa"/>
            <w:left w:w="0" w:type="dxa"/>
            <w:bottom w:w="28" w:type="dxa"/>
            <w:right w:w="0" w:type="dxa"/>
          </w:tblCellMar>
        </w:tblPrEx>
        <w:trPr>
          <w:trHeight w:val="813" w:hRule="atLeast"/>
        </w:trPr>
        <w:tc>
          <w:tcPr>
            <w:tcW w:w="5861" w:type="dxa"/>
            <w:gridSpan w:val="2"/>
            <w:tcBorders>
              <w:top w:val="single" w:color="000000" w:sz="4" w:space="0"/>
              <w:left w:val="single" w:color="000000" w:sz="4" w:space="0"/>
              <w:bottom w:val="single" w:color="000000" w:sz="4" w:space="0"/>
              <w:right w:val="single" w:color="000000" w:sz="4" w:space="0"/>
            </w:tcBorders>
            <w:shd w:val="clear" w:color="auto" w:fill="FEF2CC" w:themeFill="accent4" w:themeFillTint="33"/>
          </w:tcPr>
          <w:p w14:paraId="55879698">
            <w:pPr>
              <w:pStyle w:val="29"/>
              <w:jc w:val="both"/>
              <w:rPr>
                <w:b/>
                <w:bCs/>
                <w:iCs/>
                <w:sz w:val="22"/>
                <w:szCs w:val="22"/>
              </w:rPr>
            </w:pPr>
            <w:r>
              <w:rPr>
                <w:sz w:val="22"/>
                <w:szCs w:val="22"/>
              </w:rPr>
              <w:t xml:space="preserve">Naziv pokazatelja: </w:t>
            </w:r>
            <w:r>
              <w:rPr>
                <w:b/>
                <w:bCs/>
                <w:iCs/>
                <w:sz w:val="22"/>
                <w:szCs w:val="22"/>
              </w:rPr>
              <w:t>R.9 Modernizacija poljoprivrednih gospodarstava</w:t>
            </w:r>
          </w:p>
          <w:p w14:paraId="68C544D5">
            <w:pPr>
              <w:pStyle w:val="29"/>
              <w:jc w:val="both"/>
              <w:rPr>
                <w:sz w:val="22"/>
                <w:szCs w:val="22"/>
              </w:rPr>
            </w:pPr>
            <w:r>
              <w:rPr>
                <w:iCs/>
                <w:sz w:val="22"/>
                <w:szCs w:val="22"/>
              </w:rPr>
              <w:t xml:space="preserve">Mjerna jedinica: </w:t>
            </w:r>
            <w:r>
              <w:rPr>
                <w:sz w:val="22"/>
                <w:szCs w:val="22"/>
              </w:rPr>
              <w:t>Broj poljoprivrednih gospodarstava koji primaju potporu</w:t>
            </w:r>
          </w:p>
          <w:p w14:paraId="115E0064">
            <w:pPr>
              <w:pStyle w:val="29"/>
              <w:jc w:val="both"/>
            </w:pPr>
          </w:p>
          <w:p w14:paraId="2DEAC3C4">
            <w:pPr>
              <w:pStyle w:val="29"/>
              <w:jc w:val="both"/>
              <w:rPr>
                <w:i/>
                <w:iCs/>
                <w:sz w:val="20"/>
                <w:szCs w:val="20"/>
              </w:rPr>
            </w:pPr>
            <w:r>
              <w:rPr>
                <w:i/>
                <w:iCs/>
                <w:sz w:val="20"/>
                <w:szCs w:val="20"/>
              </w:rPr>
              <w:t>Uputa: Označite „X“ u polju DA i upišite ciljanu vrijednost, ako projekt doprinosi modernizaciji i rekonstrukciji primarne poljoprivredne proizvodnje. Navedite aktivnosti koje doprinose ovom pokazatelju. U ciljanu vrijednost projekta unesite njihov ukupan broj (zbroj aktivnosti ulaganja u modernizaciju). Isto mora biti usklađeno s Obrascem 2 – Plan projektnih aktivnosti.</w:t>
            </w:r>
          </w:p>
          <w:p w14:paraId="2264F213">
            <w:pPr>
              <w:pStyle w:val="29"/>
              <w:jc w:val="both"/>
              <w:rPr>
                <w:i/>
                <w:iCs/>
                <w:sz w:val="20"/>
                <w:szCs w:val="20"/>
              </w:rPr>
            </w:pPr>
            <w:r>
              <w:rPr>
                <w:i/>
                <w:iCs/>
                <w:sz w:val="20"/>
                <w:szCs w:val="20"/>
              </w:rPr>
              <w:t xml:space="preserve">Napomena: Ulaganja koja doprinose ovom pokazatelju rezultata, doprinose i sljedećim pokazateljima: </w:t>
            </w:r>
          </w:p>
          <w:p w14:paraId="15A77B67">
            <w:pPr>
              <w:pStyle w:val="29"/>
              <w:jc w:val="both"/>
              <w:rPr>
                <w:i/>
                <w:iCs/>
                <w:sz w:val="20"/>
                <w:szCs w:val="20"/>
              </w:rPr>
            </w:pPr>
            <w:r>
              <w:rPr>
                <w:i/>
                <w:iCs/>
                <w:sz w:val="20"/>
                <w:szCs w:val="20"/>
              </w:rPr>
              <w:t>R.15 - ukoliko se odnose na ulaganja u proizvodnju energije iz obnovljiv izvora</w:t>
            </w:r>
          </w:p>
          <w:p w14:paraId="6E04BF11">
            <w:pPr>
              <w:pStyle w:val="29"/>
              <w:jc w:val="both"/>
            </w:pPr>
            <w:r>
              <w:rPr>
                <w:i/>
                <w:iCs/>
                <w:sz w:val="20"/>
                <w:szCs w:val="20"/>
              </w:rPr>
              <w:t>R.16 - ukoliko se odnose na ulaganja povezana s okolišnim ciljevima i ublažavanjem klimatskih promjena.</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FFFFFF"/>
          </w:tcPr>
          <w:p w14:paraId="4722E14B">
            <w:pPr>
              <w:pStyle w:val="29"/>
              <w:rPr>
                <w:rFonts w:eastAsia="Arial Unicode MS"/>
                <w:b/>
                <w:sz w:val="22"/>
                <w:szCs w:val="22"/>
              </w:rPr>
            </w:pPr>
            <w:r>
              <w:rPr>
                <w:rFonts w:eastAsia="Arial Unicode MS"/>
                <w:b/>
                <w:sz w:val="22"/>
                <w:szCs w:val="22"/>
              </w:rPr>
              <mc:AlternateContent>
                <mc:Choice Requires="wps">
                  <w:drawing>
                    <wp:anchor distT="0" distB="0" distL="114300" distR="114300" simplePos="0" relativeHeight="251679744" behindDoc="0" locked="0" layoutInCell="1" allowOverlap="1">
                      <wp:simplePos x="0" y="0"/>
                      <wp:positionH relativeFrom="margin">
                        <wp:posOffset>554990</wp:posOffset>
                      </wp:positionH>
                      <wp:positionV relativeFrom="paragraph">
                        <wp:posOffset>137160</wp:posOffset>
                      </wp:positionV>
                      <wp:extent cx="391795" cy="339725"/>
                      <wp:effectExtent l="0" t="0" r="27305" b="22225"/>
                      <wp:wrapNone/>
                      <wp:docPr id="550192189" name="Text Box 8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768A3628">
                                  <w:pPr>
                                    <w:rPr>
                                      <w:sz w:val="32"/>
                                      <w:szCs w:val="32"/>
                                    </w:rPr>
                                  </w:pPr>
                                  <w:r>
                                    <w:rPr>
                                      <w:sz w:val="32"/>
                                      <w:szCs w:val="32"/>
                                    </w:rPr>
                                    <w:t xml:space="preserve">   x     </w:t>
                                  </w:r>
                                </w:p>
                                <w:p w14:paraId="2F4C956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7" o:spid="_x0000_s1026" o:spt="202" type="#_x0000_t202" style="position:absolute;left:0pt;margin-left:43.7pt;margin-top:10.8pt;height:26.75pt;width:30.85pt;mso-position-horizontal-relative:margin;z-index:251679744;mso-width-relative:page;mso-height-relative:page;" fillcolor="#FFFFFF" filled="t" stroked="t" coordsize="21600,21600" o:gfxdata="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seLCQtYA&#10;AAAIAQAADwAAAAAAAAABACAAAAAiAAAAZHJzL2Rvd25yZXYueG1sUEsBAhQAFAAAAAgAh07iQFH+&#10;XvhaAgAAzgQAAA4AAAAAAAAAAQAgAAAAJQEAAGRycy9lMm9Eb2MueG1sUEsFBgAAAAAGAAYAWQEA&#10;APEFAAAAAA==&#10;">
                      <v:fill on="t" focussize="0,0"/>
                      <v:stroke weight="0.5pt" color="#000000" joinstyle="round"/>
                      <v:imagedata o:title=""/>
                      <o:lock v:ext="edit" aspectratio="f"/>
                      <v:textbox>
                        <w:txbxContent>
                          <w:p w14:paraId="768A3628">
                            <w:pPr>
                              <w:rPr>
                                <w:sz w:val="32"/>
                                <w:szCs w:val="32"/>
                              </w:rPr>
                            </w:pPr>
                            <w:r>
                              <w:rPr>
                                <w:sz w:val="32"/>
                                <w:szCs w:val="32"/>
                              </w:rPr>
                              <w:t xml:space="preserve">   x     </w:t>
                            </w:r>
                          </w:p>
                          <w:p w14:paraId="2F4C9564"/>
                        </w:txbxContent>
                      </v:textbox>
                    </v:shape>
                  </w:pict>
                </mc:Fallback>
              </mc:AlternateContent>
            </w:r>
            <w:r>
              <w:rPr>
                <w:rFonts w:eastAsia="Arial Unicode MS"/>
                <w:b/>
                <w:sz w:val="22"/>
                <w:szCs w:val="22"/>
              </w:rPr>
              <w:t xml:space="preserve">     </w:t>
            </w:r>
          </w:p>
          <w:p w14:paraId="2029C64D">
            <w:pPr>
              <w:pStyle w:val="29"/>
              <w:rPr>
                <w:rFonts w:eastAsia="Arial Unicode MS"/>
                <w:b/>
                <w:sz w:val="22"/>
                <w:szCs w:val="22"/>
              </w:rPr>
            </w:pPr>
            <w:r>
              <w:rPr>
                <w:rFonts w:eastAsia="Arial Unicode MS"/>
                <w:b/>
                <w:sz w:val="22"/>
                <w:szCs w:val="22"/>
              </w:rPr>
              <w:t xml:space="preserve">    DA</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FFFFFF"/>
          </w:tcPr>
          <w:p w14:paraId="7DA93975">
            <w:pPr>
              <w:pStyle w:val="29"/>
              <w:rPr>
                <w:bCs/>
              </w:rPr>
            </w:pPr>
            <w:r>
              <w:rPr>
                <w:rFonts w:eastAsia="Arial Unicode MS"/>
                <w:bCs/>
                <w:sz w:val="22"/>
                <w:szCs w:val="22"/>
              </w:rPr>
              <w:t>Ciljana vrijednost projekta:</w:t>
            </w:r>
          </w:p>
          <w:p w14:paraId="600E3443">
            <w:pPr>
              <w:pStyle w:val="29"/>
              <w:rPr>
                <w:bCs/>
              </w:rPr>
            </w:pPr>
          </w:p>
        </w:tc>
      </w:tr>
      <w:tr w14:paraId="52FF6CB8">
        <w:tblPrEx>
          <w:tblCellMar>
            <w:top w:w="28" w:type="dxa"/>
            <w:left w:w="0" w:type="dxa"/>
            <w:bottom w:w="28" w:type="dxa"/>
            <w:right w:w="0" w:type="dxa"/>
          </w:tblCellMar>
        </w:tblPrEx>
        <w:trPr>
          <w:trHeight w:val="813"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auto"/>
          </w:tcPr>
          <w:p w14:paraId="2B2AAA1D">
            <w:pPr>
              <w:snapToGrid w:val="0"/>
              <w:jc w:val="both"/>
              <w:rPr>
                <w:rFonts w:eastAsia="Arial Unicode MS"/>
                <w:i/>
                <w:sz w:val="22"/>
                <w:szCs w:val="22"/>
              </w:rPr>
            </w:pPr>
            <w:r>
              <w:rPr>
                <w:rFonts w:eastAsia="Arial Unicode MS"/>
                <w:i/>
                <w:sz w:val="22"/>
                <w:szCs w:val="22"/>
              </w:rPr>
              <w:t xml:space="preserve">Obrazložite na koji način projekt doprinosi pokazatelju rezultata i kako je utvrđena ciljana vrijednost projekta: </w:t>
            </w:r>
          </w:p>
          <w:p w14:paraId="692F3489">
            <w:pPr>
              <w:pStyle w:val="29"/>
              <w:rPr>
                <w:rFonts w:eastAsia="Arial Unicode MS"/>
                <w:bCs/>
                <w:sz w:val="22"/>
                <w:szCs w:val="22"/>
              </w:rPr>
            </w:pPr>
          </w:p>
        </w:tc>
      </w:tr>
      <w:tr w14:paraId="1570CDCA">
        <w:tblPrEx>
          <w:tblCellMar>
            <w:top w:w="28" w:type="dxa"/>
            <w:left w:w="0" w:type="dxa"/>
            <w:bottom w:w="28" w:type="dxa"/>
            <w:right w:w="0" w:type="dxa"/>
          </w:tblCellMar>
        </w:tblPrEx>
        <w:trPr>
          <w:trHeight w:val="489" w:hRule="atLeast"/>
        </w:trPr>
        <w:tc>
          <w:tcPr>
            <w:tcW w:w="5861" w:type="dxa"/>
            <w:gridSpan w:val="2"/>
            <w:tcBorders>
              <w:top w:val="single" w:color="000000" w:sz="4" w:space="0"/>
              <w:left w:val="single" w:color="000000" w:sz="4" w:space="0"/>
              <w:bottom w:val="single" w:color="000000" w:sz="4" w:space="0"/>
              <w:right w:val="single" w:color="000000" w:sz="4" w:space="0"/>
            </w:tcBorders>
            <w:shd w:val="clear" w:color="auto" w:fill="FEF2CC" w:themeFill="accent4" w:themeFillTint="33"/>
          </w:tcPr>
          <w:p w14:paraId="6823E1D0">
            <w:pPr>
              <w:pStyle w:val="29"/>
              <w:jc w:val="both"/>
              <w:rPr>
                <w:b/>
                <w:bCs/>
                <w:sz w:val="22"/>
                <w:szCs w:val="22"/>
              </w:rPr>
            </w:pPr>
            <w:r>
              <w:rPr>
                <w:sz w:val="22"/>
                <w:szCs w:val="22"/>
              </w:rPr>
              <w:t xml:space="preserve">Naziv pokazatelja: </w:t>
            </w:r>
            <w:r>
              <w:rPr>
                <w:b/>
                <w:bCs/>
                <w:sz w:val="22"/>
                <w:szCs w:val="22"/>
              </w:rPr>
              <w:t>R.15</w:t>
            </w:r>
            <w:r>
              <w:rPr>
                <w:sz w:val="22"/>
                <w:szCs w:val="22"/>
              </w:rPr>
              <w:t xml:space="preserve"> </w:t>
            </w:r>
            <w:r>
              <w:rPr>
                <w:b/>
                <w:bCs/>
                <w:sz w:val="22"/>
                <w:szCs w:val="22"/>
              </w:rPr>
              <w:t>Energija iz obnovljivih izvora iz poljoprivrede i šumarstva te iz drugih obnovljivih izvora</w:t>
            </w:r>
          </w:p>
          <w:p w14:paraId="7413309A">
            <w:pPr>
              <w:pStyle w:val="29"/>
              <w:jc w:val="both"/>
              <w:rPr>
                <w:sz w:val="22"/>
                <w:szCs w:val="22"/>
              </w:rPr>
            </w:pPr>
            <w:r>
              <w:rPr>
                <w:sz w:val="22"/>
                <w:szCs w:val="22"/>
              </w:rPr>
              <w:t>Mjerna jedinica: MW</w:t>
            </w:r>
          </w:p>
          <w:p w14:paraId="70974615">
            <w:pPr>
              <w:pStyle w:val="29"/>
              <w:jc w:val="both"/>
            </w:pPr>
          </w:p>
          <w:p w14:paraId="5102A1AC">
            <w:pPr>
              <w:pStyle w:val="29"/>
              <w:jc w:val="both"/>
            </w:pPr>
            <w:r>
              <w:rPr>
                <w:i/>
                <w:iCs/>
                <w:sz w:val="20"/>
                <w:szCs w:val="20"/>
              </w:rPr>
              <w:t xml:space="preserve">Uputa: Označite „X“ u polju DA i upišite ciljanu vrijednost u MW, ako se ulaganje odnosi na građenje (izgradnja i/ili rekonstrukcija) i/ili opremanje postrojenja za proizvodnju energije iz obnovljivih izvora - solarne energije za potrebe vlastitih proizvodnih pogona. U ciljanu vrijednost je potrebno navesti ugrađeni godišnji kapacitet tehnologije obnovljive energije kao rezultat ulaganja koje planirate provesti. Kako bi projekt doprinosio ovom pokazatelju, u Obrascu 2 – Plan  projektnih aktivnosti, mora biti razvidna aktivnost ulaganja u proizvodnju energije iz obnovljivih izvora. </w:t>
            </w:r>
            <w:r>
              <w:rPr>
                <w:i/>
                <w:iCs/>
                <w:sz w:val="20"/>
                <w:szCs w:val="20"/>
              </w:rPr>
              <w:br w:type="textWrapping"/>
            </w:r>
            <w:r>
              <w:rPr>
                <w:i/>
                <w:iCs/>
                <w:sz w:val="20"/>
                <w:szCs w:val="20"/>
              </w:rPr>
              <w:t>Napomena: Ulaganja koja doprinose ovom pokazatelju, obavezno doprinose i pokazatelju rezultata R.16 i R.40</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FFFFFF"/>
          </w:tcPr>
          <w:p w14:paraId="6D0125F0">
            <w:pPr>
              <w:pStyle w:val="29"/>
              <w:rPr>
                <w:rFonts w:eastAsia="Arial Unicode MS"/>
                <w:b/>
                <w:sz w:val="22"/>
                <w:szCs w:val="22"/>
              </w:rPr>
            </w:pPr>
            <w:r>
              <w:rPr>
                <w:rFonts w:eastAsia="Arial Unicode MS"/>
                <w:b/>
                <w:sz w:val="22"/>
                <w:szCs w:val="22"/>
              </w:rPr>
              <mc:AlternateContent>
                <mc:Choice Requires="wps">
                  <w:drawing>
                    <wp:anchor distT="0" distB="0" distL="114300" distR="114300" simplePos="0" relativeHeight="251680768" behindDoc="0" locked="0" layoutInCell="1" allowOverlap="1">
                      <wp:simplePos x="0" y="0"/>
                      <wp:positionH relativeFrom="margin">
                        <wp:posOffset>551815</wp:posOffset>
                      </wp:positionH>
                      <wp:positionV relativeFrom="paragraph">
                        <wp:posOffset>-19685</wp:posOffset>
                      </wp:positionV>
                      <wp:extent cx="391795" cy="339725"/>
                      <wp:effectExtent l="0" t="0" r="27305" b="22225"/>
                      <wp:wrapNone/>
                      <wp:docPr id="495361958" name="Text Box 8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72E5F1FB">
                                  <w:pPr>
                                    <w:rPr>
                                      <w:sz w:val="32"/>
                                      <w:szCs w:val="32"/>
                                    </w:rPr>
                                  </w:pPr>
                                  <w:r>
                                    <w:rPr>
                                      <w:sz w:val="32"/>
                                      <w:szCs w:val="32"/>
                                    </w:rPr>
                                    <w:t xml:space="preserve">   x     </w:t>
                                  </w:r>
                                </w:p>
                                <w:p w14:paraId="7A81263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7" o:spid="_x0000_s1026" o:spt="202" type="#_x0000_t202" style="position:absolute;left:0pt;margin-left:43.45pt;margin-top:-1.55pt;height:26.75pt;width:30.85pt;mso-position-horizontal-relative:margin;z-index:251680768;mso-width-relative:page;mso-height-relative:page;" fillcolor="#FFFFFF" filled="t" stroked="t" coordsize="21600,21600" o:gfxdata="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EzuJZ1QAA&#10;AAgBAAAPAAAAAAAAAAEAIAAAACIAAABkcnMvZG93bnJldi54bWxQSwECFAAUAAAACACHTuJAqUsT&#10;GloCAADOBAAADgAAAAAAAAABACAAAAAkAQAAZHJzL2Uyb0RvYy54bWxQSwUGAAAAAAYABgBZAQAA&#10;8AUAAAAA&#10;">
                      <v:fill on="t" focussize="0,0"/>
                      <v:stroke weight="0.5pt" color="#000000" joinstyle="round"/>
                      <v:imagedata o:title=""/>
                      <o:lock v:ext="edit" aspectratio="f"/>
                      <v:textbox>
                        <w:txbxContent>
                          <w:p w14:paraId="72E5F1FB">
                            <w:pPr>
                              <w:rPr>
                                <w:sz w:val="32"/>
                                <w:szCs w:val="32"/>
                              </w:rPr>
                            </w:pPr>
                            <w:r>
                              <w:rPr>
                                <w:sz w:val="32"/>
                                <w:szCs w:val="32"/>
                              </w:rPr>
                              <w:t xml:space="preserve">   x     </w:t>
                            </w:r>
                          </w:p>
                          <w:p w14:paraId="7A812630"/>
                        </w:txbxContent>
                      </v:textbox>
                    </v:shape>
                  </w:pict>
                </mc:Fallback>
              </mc:AlternateContent>
            </w:r>
            <w:r>
              <w:rPr>
                <w:rFonts w:eastAsia="Arial Unicode MS"/>
                <w:b/>
                <w:sz w:val="22"/>
                <w:szCs w:val="22"/>
              </w:rPr>
              <w:t xml:space="preserve">      </w:t>
            </w:r>
          </w:p>
          <w:p w14:paraId="60195BF3">
            <w:pPr>
              <w:pStyle w:val="29"/>
              <w:rPr>
                <w:rFonts w:eastAsia="Arial Unicode MS"/>
                <w:b/>
                <w:sz w:val="22"/>
                <w:szCs w:val="22"/>
              </w:rPr>
            </w:pPr>
            <w:r>
              <w:rPr>
                <w:rFonts w:eastAsia="Arial Unicode MS"/>
                <w:b/>
                <w:sz w:val="22"/>
                <w:szCs w:val="22"/>
              </w:rPr>
              <w:t xml:space="preserve">      DA</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FFFFFF"/>
          </w:tcPr>
          <w:p w14:paraId="47E96B8B">
            <w:pPr>
              <w:pStyle w:val="29"/>
              <w:rPr>
                <w:rFonts w:eastAsia="Arial Unicode MS"/>
                <w:bCs/>
                <w:sz w:val="22"/>
                <w:szCs w:val="22"/>
              </w:rPr>
            </w:pPr>
            <w:r>
              <w:rPr>
                <w:rFonts w:eastAsia="Arial Unicode MS"/>
                <w:bCs/>
                <w:sz w:val="22"/>
                <w:szCs w:val="22"/>
              </w:rPr>
              <w:t>Ciljana vrijednost projekta:</w:t>
            </w:r>
          </w:p>
          <w:p w14:paraId="60CF8D69">
            <w:pPr>
              <w:snapToGrid w:val="0"/>
              <w:ind w:left="284"/>
              <w:jc w:val="both"/>
              <w:rPr>
                <w:bCs/>
                <w:sz w:val="22"/>
              </w:rPr>
            </w:pPr>
          </w:p>
        </w:tc>
      </w:tr>
      <w:tr w14:paraId="0A01E82A">
        <w:tblPrEx>
          <w:tblCellMar>
            <w:top w:w="28" w:type="dxa"/>
            <w:left w:w="0" w:type="dxa"/>
            <w:bottom w:w="28" w:type="dxa"/>
            <w:right w:w="0" w:type="dxa"/>
          </w:tblCellMar>
        </w:tblPrEx>
        <w:trPr>
          <w:trHeight w:val="968"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FFFFFF" w:themeFill="background1"/>
          </w:tcPr>
          <w:p w14:paraId="67753C3D">
            <w:pPr>
              <w:snapToGrid w:val="0"/>
              <w:jc w:val="both"/>
              <w:rPr>
                <w:rFonts w:eastAsia="Arial Unicode MS"/>
                <w:i/>
                <w:sz w:val="22"/>
                <w:szCs w:val="22"/>
              </w:rPr>
            </w:pPr>
            <w:r>
              <w:rPr>
                <w:rFonts w:eastAsia="Arial Unicode MS"/>
                <w:i/>
                <w:sz w:val="22"/>
                <w:szCs w:val="22"/>
              </w:rPr>
              <w:t xml:space="preserve">Obrazložite na koji način projekt doprinosi pokazatelju rezultata i kako je utvrđena ciljana vrijednost projekta: </w:t>
            </w:r>
          </w:p>
          <w:p w14:paraId="686BC8C4">
            <w:pPr>
              <w:snapToGrid w:val="0"/>
              <w:rPr>
                <w:rFonts w:eastAsia="Arial Unicode MS"/>
                <w:sz w:val="22"/>
                <w:szCs w:val="22"/>
              </w:rPr>
            </w:pPr>
          </w:p>
        </w:tc>
      </w:tr>
      <w:tr w14:paraId="63F09167">
        <w:tblPrEx>
          <w:tblCellMar>
            <w:top w:w="28" w:type="dxa"/>
            <w:left w:w="0" w:type="dxa"/>
            <w:bottom w:w="28" w:type="dxa"/>
            <w:right w:w="0" w:type="dxa"/>
          </w:tblCellMar>
        </w:tblPrEx>
        <w:trPr>
          <w:trHeight w:val="489" w:hRule="atLeast"/>
        </w:trPr>
        <w:tc>
          <w:tcPr>
            <w:tcW w:w="5861" w:type="dxa"/>
            <w:gridSpan w:val="2"/>
            <w:tcBorders>
              <w:top w:val="single" w:color="000000" w:sz="4" w:space="0"/>
              <w:left w:val="single" w:color="000000" w:sz="4" w:space="0"/>
              <w:bottom w:val="single" w:color="000000" w:sz="4" w:space="0"/>
              <w:right w:val="single" w:color="000000" w:sz="4" w:space="0"/>
            </w:tcBorders>
            <w:shd w:val="clear" w:color="auto" w:fill="FEF2CC" w:themeFill="accent4" w:themeFillTint="33"/>
          </w:tcPr>
          <w:p w14:paraId="47C2317D">
            <w:pPr>
              <w:pStyle w:val="29"/>
              <w:jc w:val="both"/>
              <w:rPr>
                <w:sz w:val="22"/>
                <w:szCs w:val="22"/>
              </w:rPr>
            </w:pPr>
            <w:bookmarkStart w:id="8" w:name="_Hlk188878296"/>
            <w:bookmarkStart w:id="9" w:name="_Hlk191373055"/>
            <w:r>
              <w:rPr>
                <w:sz w:val="22"/>
                <w:szCs w:val="22"/>
              </w:rPr>
              <w:t xml:space="preserve">Naziv pokazatelja: </w:t>
            </w:r>
            <w:r>
              <w:rPr>
                <w:b/>
                <w:bCs/>
                <w:sz w:val="22"/>
                <w:szCs w:val="22"/>
              </w:rPr>
              <w:t>R.16 Ulaganja povezana s klimom</w:t>
            </w:r>
          </w:p>
          <w:p w14:paraId="6E3BDC91">
            <w:pPr>
              <w:pStyle w:val="29"/>
              <w:jc w:val="both"/>
              <w:rPr>
                <w:sz w:val="22"/>
                <w:szCs w:val="22"/>
              </w:rPr>
            </w:pPr>
            <w:r>
              <w:rPr>
                <w:sz w:val="22"/>
                <w:szCs w:val="22"/>
              </w:rPr>
              <w:t>Mjerna jedinica: Broj poljoprivrednih gospodarstava koji primaju potporu</w:t>
            </w:r>
          </w:p>
          <w:p w14:paraId="217AEC59">
            <w:pPr>
              <w:pStyle w:val="29"/>
              <w:jc w:val="both"/>
            </w:pPr>
          </w:p>
          <w:p w14:paraId="382A01D3">
            <w:pPr>
              <w:pStyle w:val="29"/>
              <w:jc w:val="both"/>
              <w:rPr>
                <w:i/>
                <w:iCs/>
                <w:sz w:val="20"/>
                <w:szCs w:val="20"/>
              </w:rPr>
            </w:pPr>
            <w:r>
              <w:rPr>
                <w:i/>
                <w:iCs/>
                <w:sz w:val="20"/>
                <w:szCs w:val="20"/>
              </w:rPr>
              <w:t>Uputa: Označite „X“ u polju DA, ako projekt doprinosi okolišnim ciljevima i ublažavanju klimatskih promjena u selima način da barem jedan prihvatljivi trošak  uključuje takvu vrstu ulaganja. Doprinos ovom pokazatelju se može ostvariti za fizička produktivna i neproduktivna ulaganja povezana doprinosom okolišnim ciljevima i ublažavanju klimatskih promjena, u primarnoj poljoprivrednoj proizvodnji. Isto podrazumijeva fizička ulaganja u materijalnu i nematerijalnu imovinu usmjerenu na uštedu vode, uštedu energije, ekološku ambalažu i smanjenje otpada i sl., kao i na proizvodnju energije iz obnovljivih izvora ili biomaterijala. Navedite aktivnosti koje doprinose ovom pokazatelju, isto mora biti usklađeno s Obrascem 2 – Plan projektnih aktivnosti. U ciljanu vrijednost projekta unesite njihov ukupan broj (zbroj aktivnosti ulaganja).</w:t>
            </w:r>
          </w:p>
          <w:p w14:paraId="61EBDD92">
            <w:pPr>
              <w:pStyle w:val="29"/>
              <w:jc w:val="both"/>
            </w:pPr>
            <w:r>
              <w:rPr>
                <w:rFonts w:eastAsia="Arial Unicode MS"/>
                <w:i/>
                <w:iCs/>
                <w:sz w:val="20"/>
                <w:szCs w:val="20"/>
              </w:rPr>
              <w:t>Napomena: Ulaganja koja doprinose ovom pokazatelju, obavezno doprinose i pokazatelju R.40.</w:t>
            </w:r>
          </w:p>
        </w:tc>
        <w:tc>
          <w:tcPr>
            <w:tcW w:w="1954" w:type="dxa"/>
            <w:gridSpan w:val="2"/>
            <w:tcBorders>
              <w:top w:val="single" w:color="000000" w:sz="4" w:space="0"/>
              <w:left w:val="single" w:color="000000" w:sz="4" w:space="0"/>
              <w:bottom w:val="single" w:color="000000" w:sz="4" w:space="0"/>
              <w:right w:val="single" w:color="000000" w:sz="4" w:space="0"/>
            </w:tcBorders>
            <w:shd w:val="clear" w:color="auto" w:fill="FFFFFF"/>
          </w:tcPr>
          <w:p w14:paraId="1E64BC1E">
            <w:pPr>
              <w:pStyle w:val="29"/>
              <w:rPr>
                <w:rFonts w:eastAsia="Arial Unicode MS"/>
                <w:b/>
                <w:sz w:val="22"/>
                <w:szCs w:val="22"/>
              </w:rPr>
            </w:pPr>
            <w:r>
              <w:rPr>
                <w:rFonts w:eastAsia="Arial Unicode MS"/>
                <w:b/>
                <w:sz w:val="22"/>
                <w:szCs w:val="22"/>
              </w:rPr>
              <mc:AlternateContent>
                <mc:Choice Requires="wps">
                  <w:drawing>
                    <wp:anchor distT="0" distB="0" distL="114300" distR="114300" simplePos="0" relativeHeight="251667456" behindDoc="0" locked="0" layoutInCell="1" allowOverlap="1">
                      <wp:simplePos x="0" y="0"/>
                      <wp:positionH relativeFrom="margin">
                        <wp:posOffset>583565</wp:posOffset>
                      </wp:positionH>
                      <wp:positionV relativeFrom="paragraph">
                        <wp:posOffset>100965</wp:posOffset>
                      </wp:positionV>
                      <wp:extent cx="391795" cy="339725"/>
                      <wp:effectExtent l="0" t="0" r="27305" b="22225"/>
                      <wp:wrapNone/>
                      <wp:docPr id="3" name="Text Box 8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7E8AD231">
                                  <w:pPr>
                                    <w:rPr>
                                      <w:sz w:val="32"/>
                                      <w:szCs w:val="32"/>
                                    </w:rPr>
                                  </w:pPr>
                                  <w:r>
                                    <w:rPr>
                                      <w:sz w:val="32"/>
                                      <w:szCs w:val="32"/>
                                    </w:rPr>
                                    <w:t xml:space="preserve">   x     </w:t>
                                  </w:r>
                                </w:p>
                                <w:p w14:paraId="2EAE8B2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7" o:spid="_x0000_s1026" o:spt="202" type="#_x0000_t202" style="position:absolute;left:0pt;margin-left:45.95pt;margin-top:7.95pt;height:26.75pt;width:30.85pt;mso-position-horizontal-relative:margin;z-index:251667456;mso-width-relative:page;mso-height-relative:page;" fillcolor="#FFFFFF" filled="t" stroked="t" coordsize="21600,21600" o:gfxdata="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Pi/ojVAAAACAEAAA8A&#10;AAAAAAAAAQAgAAAAIgAAAGRycy9kb3ducmV2LnhtbFBLAQIUABQAAAAIAIdO4kC1hsPeUwIAAMYE&#10;AAAOAAAAAAAAAAEAIAAAACQBAABkcnMvZTJvRG9jLnhtbFBLBQYAAAAABgAGAFkBAADpBQAAAAA=&#10;">
                      <v:fill on="t" focussize="0,0"/>
                      <v:stroke weight="0.5pt" color="#000000" joinstyle="round"/>
                      <v:imagedata o:title=""/>
                      <o:lock v:ext="edit" aspectratio="f"/>
                      <v:textbox>
                        <w:txbxContent>
                          <w:p w14:paraId="7E8AD231">
                            <w:pPr>
                              <w:rPr>
                                <w:sz w:val="32"/>
                                <w:szCs w:val="32"/>
                              </w:rPr>
                            </w:pPr>
                            <w:r>
                              <w:rPr>
                                <w:sz w:val="32"/>
                                <w:szCs w:val="32"/>
                              </w:rPr>
                              <w:t xml:space="preserve">   x     </w:t>
                            </w:r>
                          </w:p>
                          <w:p w14:paraId="2EAE8B27"/>
                        </w:txbxContent>
                      </v:textbox>
                    </v:shape>
                  </w:pict>
                </mc:Fallback>
              </mc:AlternateContent>
            </w:r>
            <w:r>
              <w:rPr>
                <w:rFonts w:eastAsia="Arial Unicode MS"/>
                <w:b/>
                <w:sz w:val="22"/>
                <w:szCs w:val="22"/>
              </w:rPr>
              <w:t xml:space="preserve">      </w:t>
            </w:r>
          </w:p>
          <w:p w14:paraId="30A015CA">
            <w:pPr>
              <w:pStyle w:val="29"/>
              <w:rPr>
                <w:rFonts w:eastAsia="Arial Unicode MS"/>
                <w:b/>
                <w:sz w:val="22"/>
                <w:szCs w:val="22"/>
              </w:rPr>
            </w:pPr>
            <w:r>
              <w:rPr>
                <w:rFonts w:eastAsia="Arial Unicode MS"/>
                <w:b/>
                <w:sz w:val="22"/>
                <w:szCs w:val="22"/>
              </w:rPr>
              <w:t xml:space="preserve">      DA</w:t>
            </w:r>
          </w:p>
        </w:tc>
        <w:tc>
          <w:tcPr>
            <w:tcW w:w="1683" w:type="dxa"/>
            <w:gridSpan w:val="2"/>
            <w:tcBorders>
              <w:top w:val="single" w:color="000000" w:sz="4" w:space="0"/>
              <w:left w:val="single" w:color="000000" w:sz="4" w:space="0"/>
              <w:bottom w:val="single" w:color="000000" w:sz="4" w:space="0"/>
              <w:right w:val="single" w:color="000000" w:sz="4" w:space="0"/>
            </w:tcBorders>
            <w:shd w:val="clear" w:color="auto" w:fill="FFFFFF"/>
          </w:tcPr>
          <w:p w14:paraId="7ED7B23E">
            <w:pPr>
              <w:pStyle w:val="29"/>
              <w:rPr>
                <w:rFonts w:eastAsia="Arial Unicode MS"/>
                <w:bCs/>
                <w:sz w:val="22"/>
                <w:szCs w:val="22"/>
              </w:rPr>
            </w:pPr>
            <w:r>
              <w:rPr>
                <w:rFonts w:eastAsia="Arial Unicode MS"/>
                <w:bCs/>
                <w:sz w:val="22"/>
                <w:szCs w:val="22"/>
              </w:rPr>
              <w:t>Ciljana vrijednost projekta:</w:t>
            </w:r>
          </w:p>
          <w:p w14:paraId="0870A181">
            <w:pPr>
              <w:snapToGrid w:val="0"/>
              <w:ind w:left="284"/>
              <w:jc w:val="both"/>
              <w:rPr>
                <w:bCs/>
                <w:sz w:val="22"/>
              </w:rPr>
            </w:pPr>
          </w:p>
        </w:tc>
      </w:tr>
      <w:bookmarkEnd w:id="8"/>
      <w:tr w14:paraId="5505ABEF">
        <w:tblPrEx>
          <w:tblCellMar>
            <w:top w:w="28" w:type="dxa"/>
            <w:left w:w="0" w:type="dxa"/>
            <w:bottom w:w="28" w:type="dxa"/>
            <w:right w:w="0" w:type="dxa"/>
          </w:tblCellMar>
        </w:tblPrEx>
        <w:trPr>
          <w:trHeight w:val="971"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FFFFFF"/>
          </w:tcPr>
          <w:p w14:paraId="6E3E5F6A">
            <w:pPr>
              <w:snapToGrid w:val="0"/>
              <w:jc w:val="both"/>
              <w:rPr>
                <w:rFonts w:eastAsia="Arial Unicode MS"/>
                <w:i/>
                <w:sz w:val="22"/>
                <w:szCs w:val="22"/>
              </w:rPr>
            </w:pPr>
            <w:bookmarkStart w:id="10" w:name="_Hlk168996496"/>
            <w:r>
              <w:rPr>
                <w:rFonts w:eastAsia="Arial Unicode MS"/>
                <w:i/>
                <w:sz w:val="22"/>
                <w:szCs w:val="22"/>
              </w:rPr>
              <w:t xml:space="preserve">Obrazložite na koji način projekt doprinosi pokazatelju rezultata i kako je utvrđena ciljana vrijednost projekta: </w:t>
            </w:r>
          </w:p>
          <w:p w14:paraId="54C99929">
            <w:pPr>
              <w:pStyle w:val="29"/>
              <w:rPr>
                <w:rFonts w:eastAsia="Arial Unicode MS"/>
                <w:i/>
                <w:iCs/>
              </w:rPr>
            </w:pPr>
          </w:p>
        </w:tc>
      </w:tr>
      <w:bookmarkEnd w:id="9"/>
      <w:bookmarkEnd w:id="10"/>
      <w:tr w14:paraId="78EE6810">
        <w:tblPrEx>
          <w:tblCellMar>
            <w:top w:w="28" w:type="dxa"/>
            <w:left w:w="0" w:type="dxa"/>
            <w:bottom w:w="28" w:type="dxa"/>
            <w:right w:w="0" w:type="dxa"/>
          </w:tblCellMar>
        </w:tblPrEx>
        <w:trPr>
          <w:trHeight w:val="971" w:hRule="atLeast"/>
        </w:trPr>
        <w:tc>
          <w:tcPr>
            <w:tcW w:w="5813" w:type="dxa"/>
            <w:tcBorders>
              <w:top w:val="single" w:color="000000" w:sz="4" w:space="0"/>
              <w:left w:val="single" w:color="000000" w:sz="4" w:space="0"/>
              <w:bottom w:val="single" w:color="000000" w:sz="4" w:space="0"/>
              <w:right w:val="single" w:color="000000" w:sz="4" w:space="0"/>
            </w:tcBorders>
            <w:shd w:val="clear" w:color="auto" w:fill="FEF2CC" w:themeFill="accent4" w:themeFillTint="33"/>
          </w:tcPr>
          <w:p w14:paraId="43CD8FCB">
            <w:pPr>
              <w:jc w:val="both"/>
              <w:rPr>
                <w:sz w:val="22"/>
                <w:szCs w:val="22"/>
              </w:rPr>
            </w:pPr>
            <w:r>
              <w:rPr>
                <w:sz w:val="22"/>
                <w:szCs w:val="22"/>
              </w:rPr>
              <w:t xml:space="preserve">Naziv pokazatelja: </w:t>
            </w:r>
            <w:r>
              <w:rPr>
                <w:b/>
                <w:bCs/>
                <w:sz w:val="22"/>
                <w:szCs w:val="22"/>
              </w:rPr>
              <w:t>Sačuvana radna mjesta</w:t>
            </w:r>
          </w:p>
          <w:p w14:paraId="4012336A">
            <w:pPr>
              <w:jc w:val="both"/>
              <w:rPr>
                <w:sz w:val="22"/>
                <w:szCs w:val="22"/>
              </w:rPr>
            </w:pPr>
            <w:r>
              <w:rPr>
                <w:sz w:val="22"/>
                <w:szCs w:val="22"/>
              </w:rPr>
              <w:t>Mjerna jedinica: Broj sačuvanih radnih mjesta</w:t>
            </w:r>
          </w:p>
          <w:p w14:paraId="154B4D17">
            <w:pPr>
              <w:jc w:val="both"/>
              <w:rPr>
                <w:sz w:val="22"/>
                <w:szCs w:val="22"/>
              </w:rPr>
            </w:pPr>
            <w:r>
              <w:rPr>
                <w:sz w:val="22"/>
                <w:szCs w:val="22"/>
              </w:rPr>
              <w:t>(Radi se isključivo o radnim mjestima u poljoprivredi)</w:t>
            </w:r>
          </w:p>
          <w:p w14:paraId="5B60C79F">
            <w:pPr>
              <w:snapToGrid w:val="0"/>
              <w:jc w:val="both"/>
              <w:rPr>
                <w:rFonts w:eastAsia="Arial Unicode MS"/>
                <w:iCs/>
                <w:sz w:val="22"/>
                <w:szCs w:val="22"/>
              </w:rPr>
            </w:pPr>
          </w:p>
          <w:p w14:paraId="5C0D17C0">
            <w:pPr>
              <w:jc w:val="both"/>
              <w:rPr>
                <w:sz w:val="22"/>
                <w:szCs w:val="22"/>
              </w:rPr>
            </w:pPr>
            <w:r>
              <w:rPr>
                <w:rFonts w:eastAsia="Arial Unicode MS"/>
                <w:bCs/>
                <w:i/>
                <w:iCs/>
                <w:sz w:val="20"/>
                <w:szCs w:val="20"/>
              </w:rPr>
              <w:t xml:space="preserve">Uputa: </w:t>
            </w:r>
          </w:p>
          <w:p w14:paraId="12A196D1">
            <w:pPr>
              <w:snapToGrid w:val="0"/>
              <w:jc w:val="both"/>
              <w:rPr>
                <w:rFonts w:eastAsia="Arial Unicode MS"/>
                <w:iCs/>
                <w:sz w:val="22"/>
                <w:szCs w:val="22"/>
              </w:rPr>
            </w:pPr>
            <w:r>
              <w:rPr>
                <w:rFonts w:eastAsia="Arial Unicode MS"/>
                <w:i/>
                <w:iCs/>
                <w:sz w:val="20"/>
                <w:szCs w:val="20"/>
              </w:rPr>
              <w:t xml:space="preserve">Obrazložite na koji način </w:t>
            </w:r>
            <w:r>
              <w:rPr>
                <w:rFonts w:eastAsia="Arial Unicode MS"/>
                <w:i/>
                <w:sz w:val="20"/>
                <w:szCs w:val="20"/>
              </w:rPr>
              <w:t>projekt doprinosi očuvanju postojećih radnih mjesta</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FFFFFF"/>
          </w:tcPr>
          <w:p w14:paraId="4125D300">
            <w:pPr>
              <w:pStyle w:val="29"/>
              <w:rPr>
                <w:rFonts w:eastAsia="Arial Unicode MS"/>
                <w:b/>
                <w:sz w:val="22"/>
                <w:szCs w:val="22"/>
              </w:rPr>
            </w:pPr>
            <w:r>
              <w:rPr>
                <w:rFonts w:eastAsia="Arial Unicode MS"/>
                <w:b/>
                <w:sz w:val="22"/>
                <w:szCs w:val="22"/>
              </w:rPr>
              <mc:AlternateContent>
                <mc:Choice Requires="wps">
                  <w:drawing>
                    <wp:anchor distT="0" distB="0" distL="114300" distR="114300" simplePos="0" relativeHeight="251691008" behindDoc="0" locked="0" layoutInCell="1" allowOverlap="1">
                      <wp:simplePos x="0" y="0"/>
                      <wp:positionH relativeFrom="margin">
                        <wp:posOffset>583565</wp:posOffset>
                      </wp:positionH>
                      <wp:positionV relativeFrom="paragraph">
                        <wp:posOffset>100965</wp:posOffset>
                      </wp:positionV>
                      <wp:extent cx="391795" cy="339725"/>
                      <wp:effectExtent l="0" t="0" r="27305" b="22225"/>
                      <wp:wrapNone/>
                      <wp:docPr id="1327730454" name="Text Box 8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ADFE6C4">
                                  <w:pPr>
                                    <w:rPr>
                                      <w:sz w:val="32"/>
                                      <w:szCs w:val="32"/>
                                    </w:rPr>
                                  </w:pPr>
                                  <w:r>
                                    <w:rPr>
                                      <w:sz w:val="32"/>
                                      <w:szCs w:val="32"/>
                                    </w:rPr>
                                    <w:t xml:space="preserve">   x     </w:t>
                                  </w:r>
                                </w:p>
                                <w:p w14:paraId="4AA4B17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7" o:spid="_x0000_s1026" o:spt="202" type="#_x0000_t202" style="position:absolute;left:0pt;margin-left:45.95pt;margin-top:7.95pt;height:26.75pt;width:30.85pt;mso-position-horizontal-relative:margin;z-index:251691008;mso-width-relative:page;mso-height-relative:page;" fillcolor="#FFFFFF" filled="t" stroked="t" coordsize="21600,21600" o:gfxdata="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JPi/ojVAAAA&#10;CAEAAA8AAAAAAAAAAQAgAAAAIgAAAGRycy9kb3ducmV2LnhtbFBLAQIUABQAAAAIAIdO4kDW5/Q3&#10;WQIAAM8EAAAOAAAAAAAAAAEAIAAAACQBAABkcnMvZTJvRG9jLnhtbFBLBQYAAAAABgAGAFkBAADv&#10;BQAAAAA=&#10;">
                      <v:fill on="t" focussize="0,0"/>
                      <v:stroke weight="0.5pt" color="#000000" joinstyle="round"/>
                      <v:imagedata o:title=""/>
                      <o:lock v:ext="edit" aspectratio="f"/>
                      <v:textbox>
                        <w:txbxContent>
                          <w:p w14:paraId="0ADFE6C4">
                            <w:pPr>
                              <w:rPr>
                                <w:sz w:val="32"/>
                                <w:szCs w:val="32"/>
                              </w:rPr>
                            </w:pPr>
                            <w:r>
                              <w:rPr>
                                <w:sz w:val="32"/>
                                <w:szCs w:val="32"/>
                              </w:rPr>
                              <w:t xml:space="preserve">   x     </w:t>
                            </w:r>
                          </w:p>
                          <w:p w14:paraId="4AA4B176"/>
                        </w:txbxContent>
                      </v:textbox>
                    </v:shape>
                  </w:pict>
                </mc:Fallback>
              </mc:AlternateContent>
            </w:r>
            <w:r>
              <w:rPr>
                <w:rFonts w:eastAsia="Arial Unicode MS"/>
                <w:b/>
                <w:sz w:val="22"/>
                <w:szCs w:val="22"/>
              </w:rPr>
              <w:t xml:space="preserve">      </w:t>
            </w:r>
          </w:p>
          <w:p w14:paraId="5C23972E">
            <w:pPr>
              <w:snapToGrid w:val="0"/>
              <w:jc w:val="both"/>
              <w:rPr>
                <w:rFonts w:eastAsia="Arial Unicode MS"/>
                <w:i/>
                <w:sz w:val="22"/>
                <w:szCs w:val="22"/>
              </w:rPr>
            </w:pPr>
            <w:r>
              <w:rPr>
                <w:rFonts w:eastAsia="Arial Unicode MS"/>
                <w:b/>
                <w:sz w:val="22"/>
                <w:szCs w:val="22"/>
              </w:rPr>
              <w:t xml:space="preserve">      DA</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FFFFFF"/>
          </w:tcPr>
          <w:p w14:paraId="0D023BD7">
            <w:pPr>
              <w:pStyle w:val="29"/>
              <w:rPr>
                <w:rFonts w:eastAsia="Arial Unicode MS"/>
                <w:bCs/>
                <w:sz w:val="22"/>
                <w:szCs w:val="22"/>
              </w:rPr>
            </w:pPr>
            <w:r>
              <w:rPr>
                <w:rFonts w:eastAsia="Arial Unicode MS"/>
                <w:bCs/>
                <w:sz w:val="22"/>
                <w:szCs w:val="22"/>
              </w:rPr>
              <w:t>Ciljana vrijednost projekta:</w:t>
            </w:r>
          </w:p>
          <w:p w14:paraId="7D1710DA">
            <w:pPr>
              <w:snapToGrid w:val="0"/>
              <w:jc w:val="both"/>
              <w:rPr>
                <w:rFonts w:eastAsia="Arial Unicode MS"/>
                <w:i/>
                <w:sz w:val="22"/>
                <w:szCs w:val="22"/>
              </w:rPr>
            </w:pPr>
          </w:p>
        </w:tc>
      </w:tr>
      <w:tr w14:paraId="6E2693E3">
        <w:tblPrEx>
          <w:tblCellMar>
            <w:top w:w="28" w:type="dxa"/>
            <w:left w:w="0" w:type="dxa"/>
            <w:bottom w:w="28" w:type="dxa"/>
            <w:right w:w="0" w:type="dxa"/>
          </w:tblCellMar>
        </w:tblPrEx>
        <w:trPr>
          <w:trHeight w:val="971"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FFFFFF"/>
          </w:tcPr>
          <w:p w14:paraId="6EB1D60D">
            <w:pPr>
              <w:snapToGrid w:val="0"/>
              <w:jc w:val="both"/>
              <w:rPr>
                <w:rFonts w:eastAsia="Arial Unicode MS"/>
                <w:i/>
                <w:sz w:val="22"/>
                <w:szCs w:val="22"/>
              </w:rPr>
            </w:pPr>
            <w:r>
              <w:rPr>
                <w:rFonts w:eastAsia="Arial Unicode MS"/>
                <w:i/>
                <w:sz w:val="22"/>
                <w:szCs w:val="22"/>
              </w:rPr>
              <w:t xml:space="preserve">Obrazložite na koji način projekt doprinosi pokazatelju rezultata i kako je utvrđena ciljana vrijednost projekta: </w:t>
            </w:r>
          </w:p>
          <w:p w14:paraId="3A912AE0">
            <w:pPr>
              <w:snapToGrid w:val="0"/>
              <w:jc w:val="both"/>
              <w:rPr>
                <w:rFonts w:eastAsia="Arial Unicode MS"/>
                <w:i/>
                <w:sz w:val="22"/>
                <w:szCs w:val="22"/>
              </w:rPr>
            </w:pPr>
          </w:p>
        </w:tc>
      </w:tr>
      <w:tr w14:paraId="07D088A1">
        <w:tblPrEx>
          <w:tblCellMar>
            <w:top w:w="28" w:type="dxa"/>
            <w:left w:w="0" w:type="dxa"/>
            <w:bottom w:w="28" w:type="dxa"/>
            <w:right w:w="0" w:type="dxa"/>
          </w:tblCellMar>
        </w:tblPrEx>
        <w:trPr>
          <w:trHeight w:val="971" w:hRule="atLeast"/>
        </w:trPr>
        <w:tc>
          <w:tcPr>
            <w:tcW w:w="5813" w:type="dxa"/>
            <w:tcBorders>
              <w:top w:val="single" w:color="000000" w:sz="4" w:space="0"/>
              <w:left w:val="single" w:color="000000" w:sz="4" w:space="0"/>
              <w:bottom w:val="single" w:color="000000" w:sz="4" w:space="0"/>
              <w:right w:val="single" w:color="000000" w:sz="4" w:space="0"/>
            </w:tcBorders>
            <w:shd w:val="clear" w:color="auto" w:fill="FEF2CC" w:themeFill="accent4" w:themeFillTint="33"/>
          </w:tcPr>
          <w:p w14:paraId="72CDBA26">
            <w:pPr>
              <w:snapToGrid w:val="0"/>
              <w:jc w:val="both"/>
              <w:rPr>
                <w:rFonts w:eastAsia="Arial Unicode MS"/>
                <w:iCs/>
                <w:sz w:val="22"/>
                <w:szCs w:val="22"/>
              </w:rPr>
            </w:pPr>
            <w:r>
              <w:rPr>
                <w:rFonts w:eastAsia="Arial Unicode MS"/>
                <w:iCs/>
                <w:sz w:val="22"/>
                <w:szCs w:val="22"/>
              </w:rPr>
              <w:t xml:space="preserve">Naziv pokazatelja: </w:t>
            </w:r>
            <w:r>
              <w:rPr>
                <w:rFonts w:eastAsia="Arial Unicode MS"/>
                <w:b/>
                <w:bCs/>
                <w:iCs/>
                <w:sz w:val="22"/>
                <w:szCs w:val="22"/>
              </w:rPr>
              <w:t xml:space="preserve">R.40. Pametna tranzicija ruralnog gospodarstva </w:t>
            </w:r>
          </w:p>
          <w:p w14:paraId="1D29AF58">
            <w:pPr>
              <w:snapToGrid w:val="0"/>
              <w:jc w:val="both"/>
              <w:rPr>
                <w:rFonts w:eastAsia="Arial Unicode MS"/>
                <w:iCs/>
                <w:sz w:val="22"/>
                <w:szCs w:val="22"/>
              </w:rPr>
            </w:pPr>
            <w:r>
              <w:rPr>
                <w:rFonts w:eastAsia="Arial Unicode MS"/>
                <w:iCs/>
                <w:sz w:val="22"/>
                <w:szCs w:val="22"/>
              </w:rPr>
              <w:t>Mjerna jedinica: Broj projekata</w:t>
            </w:r>
          </w:p>
          <w:p w14:paraId="06D77622">
            <w:pPr>
              <w:snapToGrid w:val="0"/>
              <w:jc w:val="both"/>
              <w:rPr>
                <w:rFonts w:eastAsia="Arial Unicode MS"/>
                <w:iCs/>
                <w:sz w:val="22"/>
                <w:szCs w:val="22"/>
              </w:rPr>
            </w:pPr>
          </w:p>
          <w:p w14:paraId="3CD47971">
            <w:pPr>
              <w:snapToGrid w:val="0"/>
              <w:spacing w:line="256" w:lineRule="auto"/>
              <w:jc w:val="both"/>
              <w:rPr>
                <w:rFonts w:eastAsia="Arial Unicode MS"/>
                <w:i/>
                <w:iCs/>
                <w:sz w:val="20"/>
                <w:szCs w:val="20"/>
              </w:rPr>
            </w:pPr>
            <w:r>
              <w:rPr>
                <w:rFonts w:eastAsia="Arial Unicode MS"/>
                <w:i/>
                <w:iCs/>
                <w:sz w:val="20"/>
                <w:szCs w:val="20"/>
              </w:rPr>
              <w:t>Doprinos ovom pokazatelju rezultata se ostvaruje putem projektnih aktivnosti koje doprinose pokazateljima R.3 i/ili R.15 i/ili R16 i/ili putem ulaganja koja se odnose na digitalizaciju poljoprivrednih gospodarstava.</w:t>
            </w:r>
          </w:p>
          <w:p w14:paraId="3E43C41C">
            <w:pPr>
              <w:snapToGrid w:val="0"/>
              <w:spacing w:line="256" w:lineRule="auto"/>
              <w:jc w:val="both"/>
              <w:rPr>
                <w:rFonts w:eastAsia="Arial Unicode MS"/>
                <w:i/>
                <w:iCs/>
                <w:sz w:val="20"/>
                <w:szCs w:val="20"/>
              </w:rPr>
            </w:pPr>
          </w:p>
          <w:p w14:paraId="48C73AC4">
            <w:pPr>
              <w:snapToGrid w:val="0"/>
              <w:spacing w:line="256" w:lineRule="auto"/>
              <w:jc w:val="both"/>
              <w:rPr>
                <w:rFonts w:eastAsia="Arial Unicode MS"/>
                <w:i/>
                <w:iCs/>
                <w:sz w:val="20"/>
                <w:szCs w:val="20"/>
              </w:rPr>
            </w:pPr>
            <w:r>
              <w:rPr>
                <w:rFonts w:eastAsia="Arial Unicode MS"/>
                <w:i/>
                <w:iCs/>
                <w:sz w:val="20"/>
                <w:szCs w:val="20"/>
              </w:rPr>
              <w:t xml:space="preserve">Ovom pokazatelju doprinosi i provedba sljedećih aktivnosti: </w:t>
            </w:r>
          </w:p>
          <w:p w14:paraId="1E264DD1">
            <w:pPr>
              <w:snapToGrid w:val="0"/>
              <w:spacing w:line="256" w:lineRule="auto"/>
              <w:jc w:val="both"/>
              <w:rPr>
                <w:rFonts w:eastAsia="Arial Unicode MS"/>
                <w:i/>
                <w:iCs/>
                <w:sz w:val="20"/>
                <w:szCs w:val="20"/>
                <w:highlight w:val="yellow"/>
              </w:rPr>
            </w:pPr>
            <w:r>
              <w:rPr>
                <w:rFonts w:eastAsia="Arial Unicode MS"/>
                <w:i/>
                <w:iCs/>
                <w:sz w:val="20"/>
                <w:szCs w:val="20"/>
              </w:rPr>
              <w:t>Dodatno, ovom pokazatelju rezultata doprinose i inovativni projekti, uključujući i provedbu projekata zajedničkog korisnika. Pojam inovativnosti je obrazložen u Poglavlju 1.2. LAG Natječaja „Predmet Natječaja“.</w:t>
            </w:r>
          </w:p>
          <w:p w14:paraId="3E8411E2">
            <w:pPr>
              <w:pStyle w:val="29"/>
              <w:spacing w:line="256" w:lineRule="auto"/>
              <w:rPr>
                <w:rFonts w:eastAsia="Arial Unicode MS"/>
                <w:i/>
                <w:iCs/>
                <w:sz w:val="20"/>
                <w:szCs w:val="20"/>
              </w:rPr>
            </w:pPr>
            <w:r>
              <w:rPr>
                <w:rFonts w:eastAsia="Arial Unicode MS"/>
                <w:i/>
                <w:iCs/>
                <w:sz w:val="20"/>
                <w:szCs w:val="20"/>
              </w:rPr>
              <w:t>Ukoliko projekt doprinosi ovom pokazatelju rezultata, potrebno je ukratko obrazložiti na koji način postižete sukladnost s istim, povezano s jednim ili više odgovarajućih pokazatelja rezultata SP ZPP-a. Ukoliko je primjenjivo, potrebno je ukratko obrazložiti/povezati i sukladnost s inovativnošću. (Detaljno obrazloženje inovativnosti projekta predmet je pitanja III.10.1.)</w:t>
            </w:r>
          </w:p>
          <w:p w14:paraId="220BC547">
            <w:pPr>
              <w:snapToGrid w:val="0"/>
              <w:jc w:val="both"/>
              <w:rPr>
                <w:rFonts w:eastAsia="Arial Unicode MS"/>
                <w:iCs/>
                <w:sz w:val="22"/>
                <w:szCs w:val="22"/>
              </w:rPr>
            </w:pP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FFFFFF"/>
          </w:tcPr>
          <w:p w14:paraId="2F07EB5B">
            <w:pPr>
              <w:pStyle w:val="29"/>
              <w:rPr>
                <w:rFonts w:eastAsia="Arial Unicode MS"/>
                <w:b/>
                <w:sz w:val="22"/>
                <w:szCs w:val="22"/>
              </w:rPr>
            </w:pPr>
            <w:r>
              <w:rPr>
                <w:rFonts w:eastAsia="Arial Unicode MS"/>
                <w:b/>
                <w:sz w:val="22"/>
                <w:szCs w:val="22"/>
              </w:rPr>
              <mc:AlternateContent>
                <mc:Choice Requires="wps">
                  <w:drawing>
                    <wp:anchor distT="0" distB="0" distL="114300" distR="114300" simplePos="0" relativeHeight="251696128" behindDoc="0" locked="0" layoutInCell="1" allowOverlap="1">
                      <wp:simplePos x="0" y="0"/>
                      <wp:positionH relativeFrom="margin">
                        <wp:posOffset>583565</wp:posOffset>
                      </wp:positionH>
                      <wp:positionV relativeFrom="paragraph">
                        <wp:posOffset>100965</wp:posOffset>
                      </wp:positionV>
                      <wp:extent cx="391795" cy="339725"/>
                      <wp:effectExtent l="0" t="0" r="27305" b="22225"/>
                      <wp:wrapNone/>
                      <wp:docPr id="319493210" name="Text Box 87"/>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74B54DEE">
                                  <w:pPr>
                                    <w:rPr>
                                      <w:sz w:val="32"/>
                                      <w:szCs w:val="32"/>
                                    </w:rPr>
                                  </w:pPr>
                                  <w:r>
                                    <w:rPr>
                                      <w:sz w:val="32"/>
                                      <w:szCs w:val="32"/>
                                    </w:rPr>
                                    <w:t xml:space="preserve">   x     </w:t>
                                  </w:r>
                                </w:p>
                                <w:p w14:paraId="6A7B8C5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87" o:spid="_x0000_s1026" o:spt="202" type="#_x0000_t202" style="position:absolute;left:0pt;margin-left:45.95pt;margin-top:7.95pt;height:26.75pt;width:30.85pt;mso-position-horizontal-relative:margin;z-index:251696128;mso-width-relative:page;mso-height-relative:page;" fillcolor="#FFFFFF" filled="t" stroked="t" coordsize="21600,21600" o:gfxdata="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k+L+iNUAAAAI&#10;AQAADwAAAAAAAAABACAAAAAiAAAAZHJzL2Rvd25yZXYueG1sUEsBAhQAFAAAAAgAh07iQPxr5kFY&#10;AgAAzgQAAA4AAAAAAAAAAQAgAAAAJAEAAGRycy9lMm9Eb2MueG1sUEsFBgAAAAAGAAYAWQEAAO4F&#10;AAAAAA==&#10;">
                      <v:fill on="t" focussize="0,0"/>
                      <v:stroke weight="0.5pt" color="#000000" joinstyle="round"/>
                      <v:imagedata o:title=""/>
                      <o:lock v:ext="edit" aspectratio="f"/>
                      <v:textbox>
                        <w:txbxContent>
                          <w:p w14:paraId="74B54DEE">
                            <w:pPr>
                              <w:rPr>
                                <w:sz w:val="32"/>
                                <w:szCs w:val="32"/>
                              </w:rPr>
                            </w:pPr>
                            <w:r>
                              <w:rPr>
                                <w:sz w:val="32"/>
                                <w:szCs w:val="32"/>
                              </w:rPr>
                              <w:t xml:space="preserve">   x     </w:t>
                            </w:r>
                          </w:p>
                          <w:p w14:paraId="6A7B8C5C"/>
                        </w:txbxContent>
                      </v:textbox>
                    </v:shape>
                  </w:pict>
                </mc:Fallback>
              </mc:AlternateContent>
            </w:r>
            <w:r>
              <w:rPr>
                <w:rFonts w:eastAsia="Arial Unicode MS"/>
                <w:b/>
                <w:sz w:val="22"/>
                <w:szCs w:val="22"/>
              </w:rPr>
              <w:t xml:space="preserve">      </w:t>
            </w:r>
          </w:p>
          <w:p w14:paraId="389BFE99">
            <w:pPr>
              <w:snapToGrid w:val="0"/>
              <w:jc w:val="both"/>
              <w:rPr>
                <w:rFonts w:eastAsia="Arial Unicode MS"/>
                <w:i/>
                <w:sz w:val="22"/>
                <w:szCs w:val="22"/>
              </w:rPr>
            </w:pPr>
            <w:r>
              <w:rPr>
                <w:rFonts w:eastAsia="Arial Unicode MS"/>
                <w:b/>
                <w:sz w:val="22"/>
                <w:szCs w:val="22"/>
              </w:rPr>
              <w:t xml:space="preserve">      DA</w:t>
            </w:r>
          </w:p>
        </w:tc>
        <w:tc>
          <w:tcPr>
            <w:tcW w:w="1701" w:type="dxa"/>
            <w:gridSpan w:val="3"/>
            <w:tcBorders>
              <w:top w:val="single" w:color="000000" w:sz="4" w:space="0"/>
              <w:left w:val="single" w:color="000000" w:sz="4" w:space="0"/>
              <w:bottom w:val="single" w:color="000000" w:sz="4" w:space="0"/>
              <w:right w:val="single" w:color="000000" w:sz="4" w:space="0"/>
            </w:tcBorders>
            <w:shd w:val="clear" w:color="auto" w:fill="FFFFFF"/>
          </w:tcPr>
          <w:p w14:paraId="7FFCB3E2">
            <w:pPr>
              <w:pStyle w:val="29"/>
              <w:rPr>
                <w:rFonts w:eastAsia="Arial Unicode MS"/>
                <w:bCs/>
                <w:sz w:val="22"/>
                <w:szCs w:val="22"/>
              </w:rPr>
            </w:pPr>
            <w:r>
              <w:rPr>
                <w:rFonts w:eastAsia="Arial Unicode MS"/>
                <w:bCs/>
                <w:sz w:val="22"/>
                <w:szCs w:val="22"/>
              </w:rPr>
              <w:t>Ciljana vrijednost projekta:</w:t>
            </w:r>
          </w:p>
          <w:p w14:paraId="002E35BF">
            <w:pPr>
              <w:snapToGrid w:val="0"/>
              <w:jc w:val="both"/>
              <w:rPr>
                <w:rFonts w:eastAsia="Arial Unicode MS"/>
                <w:i/>
                <w:sz w:val="22"/>
                <w:szCs w:val="22"/>
              </w:rPr>
            </w:pPr>
          </w:p>
        </w:tc>
      </w:tr>
      <w:tr w14:paraId="20B07BA2">
        <w:tblPrEx>
          <w:tblCellMar>
            <w:top w:w="28" w:type="dxa"/>
            <w:left w:w="0" w:type="dxa"/>
            <w:bottom w:w="28" w:type="dxa"/>
            <w:right w:w="0" w:type="dxa"/>
          </w:tblCellMar>
        </w:tblPrEx>
        <w:trPr>
          <w:trHeight w:val="971"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FFFFFF"/>
          </w:tcPr>
          <w:p w14:paraId="695984C1">
            <w:pPr>
              <w:snapToGrid w:val="0"/>
              <w:jc w:val="both"/>
              <w:rPr>
                <w:rFonts w:eastAsia="Arial Unicode MS"/>
                <w:i/>
                <w:sz w:val="22"/>
                <w:szCs w:val="22"/>
              </w:rPr>
            </w:pPr>
            <w:r>
              <w:rPr>
                <w:rFonts w:eastAsia="Arial Unicode MS"/>
                <w:i/>
                <w:sz w:val="22"/>
                <w:szCs w:val="22"/>
              </w:rPr>
              <w:t xml:space="preserve">Obrazložite na koji način projekt doprinosi pokazatelju rezultata i kako je utvrđena ciljana vrijednost projekta: </w:t>
            </w:r>
          </w:p>
          <w:p w14:paraId="478A5375">
            <w:pPr>
              <w:snapToGrid w:val="0"/>
              <w:jc w:val="both"/>
              <w:rPr>
                <w:rFonts w:eastAsia="Arial Unicode MS"/>
                <w:i/>
                <w:sz w:val="22"/>
                <w:szCs w:val="22"/>
              </w:rPr>
            </w:pPr>
          </w:p>
        </w:tc>
      </w:tr>
      <w:tr w14:paraId="342AD4A3">
        <w:tblPrEx>
          <w:tblCellMar>
            <w:top w:w="28" w:type="dxa"/>
            <w:left w:w="0" w:type="dxa"/>
            <w:bottom w:w="28" w:type="dxa"/>
            <w:right w:w="0" w:type="dxa"/>
          </w:tblCellMar>
        </w:tblPrEx>
        <w:trPr>
          <w:trHeight w:val="1150"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71B85A7C">
            <w:pPr>
              <w:pStyle w:val="29"/>
              <w:rPr>
                <w:rFonts w:eastAsia="Arial Unicode MS"/>
                <w:b/>
                <w:bCs/>
              </w:rPr>
            </w:pPr>
            <w:bookmarkStart w:id="11" w:name="_Hlk161661120"/>
            <w:r>
              <w:rPr>
                <w:rFonts w:eastAsia="Arial Unicode MS"/>
                <w:b/>
                <w:bCs/>
              </w:rPr>
              <w:t>III.9. Projekt doprinosi ciljevima LRS:</w:t>
            </w:r>
          </w:p>
          <w:p w14:paraId="15B74DA8">
            <w:pPr>
              <w:pStyle w:val="29"/>
              <w:jc w:val="both"/>
              <w:rPr>
                <w:b/>
                <w:bCs/>
                <w:i/>
                <w:iCs/>
                <w:sz w:val="20"/>
                <w:szCs w:val="20"/>
              </w:rPr>
            </w:pPr>
            <w:r>
              <w:rPr>
                <w:rFonts w:eastAsia="Arial Unicode MS"/>
                <w:i/>
                <w:iCs/>
                <w:sz w:val="20"/>
                <w:szCs w:val="20"/>
              </w:rPr>
              <w:t xml:space="preserve">Uputa: </w:t>
            </w:r>
            <w:r>
              <w:rPr>
                <w:rFonts w:eastAsia="Arial Unicode MS"/>
                <w:b/>
                <w:i/>
                <w:iCs/>
                <w:sz w:val="20"/>
                <w:szCs w:val="20"/>
                <w:u w:val="single"/>
              </w:rPr>
              <w:t>projekt mora biti usklađen s najmanje jednim ciljem navedenim u LRS</w:t>
            </w:r>
            <w:r>
              <w:rPr>
                <w:rFonts w:eastAsia="Arial Unicode MS"/>
                <w:i/>
                <w:iCs/>
                <w:sz w:val="20"/>
                <w:szCs w:val="20"/>
              </w:rPr>
              <w:t>. Označite „</w:t>
            </w:r>
            <w:r>
              <w:rPr>
                <w:rFonts w:eastAsia="Arial Unicode MS"/>
                <w:b/>
                <w:bCs/>
                <w:i/>
                <w:iCs/>
                <w:sz w:val="20"/>
                <w:szCs w:val="20"/>
              </w:rPr>
              <w:t>X</w:t>
            </w:r>
            <w:r>
              <w:rPr>
                <w:rFonts w:eastAsia="Arial Unicode MS"/>
                <w:i/>
                <w:iCs/>
                <w:sz w:val="20"/>
                <w:szCs w:val="20"/>
              </w:rPr>
              <w:t>“ u polju DA, ako je ponuđeni cilj primjenjiv za vaš projek</w:t>
            </w:r>
            <w:r>
              <w:rPr>
                <w:rFonts w:eastAsia="Arial Unicode MS"/>
                <w:bCs/>
                <w:i/>
                <w:iCs/>
                <w:sz w:val="20"/>
                <w:szCs w:val="20"/>
              </w:rPr>
              <w:t>t,</w:t>
            </w:r>
            <w:r>
              <w:rPr>
                <w:rFonts w:eastAsia="Arial Unicode MS"/>
                <w:i/>
                <w:iCs/>
                <w:sz w:val="20"/>
                <w:szCs w:val="20"/>
              </w:rPr>
              <w:t xml:space="preserve"> </w:t>
            </w:r>
            <w:r>
              <w:rPr>
                <w:rFonts w:eastAsia="Arial Unicode MS"/>
                <w:bCs/>
                <w:i/>
                <w:iCs/>
                <w:sz w:val="20"/>
                <w:szCs w:val="20"/>
              </w:rPr>
              <w:t xml:space="preserve">te obrazložite na koji način projektna aktivnost doprinosi ostvarenju odabranog cilja. Opći (OC) i specifični cilj (SC) LRS, u okviru provedbe ovog LAG natječaja, detaljno su obrazloženi u poglavlju  u Poglavlju 1.2. LAG Natječaja „Predmet Natječaja“. </w:t>
            </w:r>
            <w:r>
              <w:rPr>
                <w:rFonts w:eastAsia="Arial Unicode MS"/>
                <w:b/>
                <w:bCs/>
                <w:i/>
                <w:iCs/>
                <w:sz w:val="20"/>
                <w:szCs w:val="20"/>
              </w:rPr>
              <w:t xml:space="preserve">   </w:t>
            </w:r>
          </w:p>
        </w:tc>
      </w:tr>
      <w:bookmarkEnd w:id="11"/>
      <w:tr w14:paraId="5C856A0B">
        <w:tblPrEx>
          <w:tblCellMar>
            <w:top w:w="28" w:type="dxa"/>
            <w:left w:w="0" w:type="dxa"/>
            <w:bottom w:w="28" w:type="dxa"/>
            <w:right w:w="0" w:type="dxa"/>
          </w:tblCellMar>
        </w:tblPrEx>
        <w:trPr>
          <w:trHeight w:val="971" w:hRule="atLeast"/>
        </w:trPr>
        <w:tc>
          <w:tcPr>
            <w:tcW w:w="8502" w:type="dxa"/>
            <w:gridSpan w:val="5"/>
            <w:tcBorders>
              <w:top w:val="single" w:color="000000" w:sz="4" w:space="0"/>
              <w:left w:val="single" w:color="000000" w:sz="4" w:space="0"/>
              <w:bottom w:val="single" w:color="000000" w:sz="4" w:space="0"/>
              <w:right w:val="single" w:color="auto" w:sz="4" w:space="0"/>
            </w:tcBorders>
            <w:shd w:val="clear" w:color="auto" w:fill="FEF2CC" w:themeFill="accent4" w:themeFillTint="33"/>
          </w:tcPr>
          <w:p w14:paraId="035EF0C2">
            <w:pPr>
              <w:tabs>
                <w:tab w:val="left" w:pos="284"/>
              </w:tabs>
              <w:snapToGrid w:val="0"/>
              <w:jc w:val="both"/>
              <w:rPr>
                <w:rFonts w:eastAsia="Arial Unicode MS"/>
                <w:bCs/>
                <w:iCs/>
              </w:rPr>
            </w:pPr>
            <w:r>
              <w:rPr>
                <w:rFonts w:eastAsia="Arial Unicode MS"/>
                <w:bCs/>
                <w:iCs/>
              </w:rPr>
              <w:t>Opći cilj 1 LRS: Razvoj konkurentnog i otpornog ruralnog gospodarstva</w:t>
            </w:r>
          </w:p>
          <w:p w14:paraId="37F711DB">
            <w:pPr>
              <w:tabs>
                <w:tab w:val="left" w:pos="284"/>
              </w:tabs>
              <w:snapToGrid w:val="0"/>
              <w:jc w:val="both"/>
              <w:rPr>
                <w:rFonts w:eastAsia="Arial Unicode MS"/>
                <w:bCs/>
                <w:iCs/>
              </w:rPr>
            </w:pPr>
            <w:r>
              <w:rPr>
                <w:rFonts w:eastAsia="Arial Unicode MS"/>
                <w:bCs/>
                <w:iCs/>
              </w:rPr>
              <w:t xml:space="preserve">Specifični cilj 1 LRS: Razvoj konkurentne i otporne poljoprivrede i prepoznatljivih  lokalnih proizvoda i usluga </w:t>
            </w:r>
          </w:p>
          <w:p w14:paraId="38CB67C5">
            <w:pPr>
              <w:tabs>
                <w:tab w:val="left" w:pos="284"/>
              </w:tabs>
              <w:snapToGrid w:val="0"/>
              <w:jc w:val="both"/>
              <w:rPr>
                <w:rFonts w:eastAsia="Arial Unicode MS"/>
                <w:sz w:val="22"/>
                <w:szCs w:val="22"/>
              </w:rPr>
            </w:pPr>
          </w:p>
        </w:tc>
        <w:tc>
          <w:tcPr>
            <w:tcW w:w="996" w:type="dxa"/>
            <w:tcBorders>
              <w:top w:val="single" w:color="000000" w:sz="4" w:space="0"/>
              <w:left w:val="single" w:color="auto" w:sz="4" w:space="0"/>
              <w:bottom w:val="single" w:color="auto" w:sz="4" w:space="0"/>
              <w:right w:val="single" w:color="000000" w:sz="4" w:space="0"/>
            </w:tcBorders>
            <w:shd w:val="clear" w:color="auto" w:fill="FFFFFF"/>
          </w:tcPr>
          <w:p w14:paraId="6E58B785">
            <w:pPr>
              <w:tabs>
                <w:tab w:val="left" w:pos="284"/>
              </w:tabs>
              <w:snapToGrid w:val="0"/>
              <w:jc w:val="both"/>
              <w:rPr>
                <w:rFonts w:eastAsia="Arial Unicode MS"/>
                <w:sz w:val="22"/>
                <w:szCs w:val="22"/>
              </w:rPr>
            </w:pPr>
            <w:r>
              <w:rPr>
                <w:rFonts w:eastAsia="Arial Unicode MS"/>
                <w:b/>
                <w:sz w:val="22"/>
                <w:szCs w:val="22"/>
              </w:rPr>
              <mc:AlternateContent>
                <mc:Choice Requires="wps">
                  <w:drawing>
                    <wp:anchor distT="0" distB="0" distL="114300" distR="114300" simplePos="0" relativeHeight="251695104" behindDoc="0" locked="0" layoutInCell="1" allowOverlap="1">
                      <wp:simplePos x="0" y="0"/>
                      <wp:positionH relativeFrom="margin">
                        <wp:posOffset>126365</wp:posOffset>
                      </wp:positionH>
                      <wp:positionV relativeFrom="paragraph">
                        <wp:posOffset>236855</wp:posOffset>
                      </wp:positionV>
                      <wp:extent cx="391795" cy="339725"/>
                      <wp:effectExtent l="0" t="0" r="27305" b="22225"/>
                      <wp:wrapNone/>
                      <wp:docPr id="530751930" name="Text Box 73"/>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AEC2B7B">
                                  <w:pPr>
                                    <w:rPr>
                                      <w:sz w:val="32"/>
                                      <w:szCs w:val="32"/>
                                    </w:rPr>
                                  </w:pPr>
                                  <w:r>
                                    <w:rPr>
                                      <w:sz w:val="32"/>
                                      <w:szCs w:val="32"/>
                                    </w:rPr>
                                    <w:t xml:space="preserve">   x     </w:t>
                                  </w:r>
                                </w:p>
                                <w:p w14:paraId="214CBBD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3" o:spid="_x0000_s1026" o:spt="202" type="#_x0000_t202" style="position:absolute;left:0pt;margin-left:9.95pt;margin-top:18.65pt;height:26.75pt;width:30.85pt;mso-position-horizontal-relative:margin;z-index:251695104;mso-width-relative:page;mso-height-relative:page;" fillcolor="#FFFFFF" filled="t" stroked="t" coordsize="21600,21600" o:gfxdata="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JG+BM0wAAAAcB&#10;AAAPAAAAAAAAAAEAIAAAACIAAABkcnMvZG93bnJldi54bWxQSwECFAAUAAAACACHTuJABAbG5VkC&#10;AADOBAAADgAAAAAAAAABACAAAAAiAQAAZHJzL2Uyb0RvYy54bWxQSwUGAAAAAAYABgBZAQAA7QUA&#10;AAAA&#10;">
                      <v:fill on="t" focussize="0,0"/>
                      <v:stroke weight="0.5pt" color="#000000" joinstyle="round"/>
                      <v:imagedata o:title=""/>
                      <o:lock v:ext="edit" aspectratio="f"/>
                      <v:textbox>
                        <w:txbxContent>
                          <w:p w14:paraId="0AEC2B7B">
                            <w:pPr>
                              <w:rPr>
                                <w:sz w:val="32"/>
                                <w:szCs w:val="32"/>
                              </w:rPr>
                            </w:pPr>
                            <w:r>
                              <w:rPr>
                                <w:sz w:val="32"/>
                                <w:szCs w:val="32"/>
                              </w:rPr>
                              <w:t xml:space="preserve">   x     </w:t>
                            </w:r>
                          </w:p>
                          <w:p w14:paraId="214CBBD7"/>
                        </w:txbxContent>
                      </v:textbox>
                    </v:shape>
                  </w:pict>
                </mc:Fallback>
              </mc:AlternateContent>
            </w:r>
            <w:r>
              <w:rPr>
                <w:rFonts w:eastAsia="Arial Unicode MS"/>
                <w:b/>
                <w:sz w:val="22"/>
                <w:szCs w:val="22"/>
              </w:rPr>
              <w:t xml:space="preserve">      DA</w:t>
            </w:r>
          </w:p>
        </w:tc>
      </w:tr>
      <w:tr w14:paraId="76D27B44">
        <w:tblPrEx>
          <w:tblCellMar>
            <w:top w:w="28" w:type="dxa"/>
            <w:left w:w="0" w:type="dxa"/>
            <w:bottom w:w="28" w:type="dxa"/>
            <w:right w:w="0" w:type="dxa"/>
          </w:tblCellMar>
        </w:tblPrEx>
        <w:trPr>
          <w:trHeight w:val="108"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FFFFFF"/>
          </w:tcPr>
          <w:p w14:paraId="5CF74F62">
            <w:pPr>
              <w:suppressAutoHyphens w:val="0"/>
              <w:rPr>
                <w:rFonts w:eastAsia="Calibri"/>
                <w:i/>
                <w:sz w:val="22"/>
                <w:szCs w:val="22"/>
                <w:lang w:eastAsia="en-US"/>
              </w:rPr>
            </w:pPr>
            <w:r>
              <w:rPr>
                <w:rFonts w:eastAsia="Arial Unicode MS"/>
                <w:i/>
                <w:sz w:val="22"/>
                <w:szCs w:val="22"/>
              </w:rPr>
              <w:t>Obrazloženje:</w:t>
            </w:r>
          </w:p>
          <w:p w14:paraId="0542043D">
            <w:pPr>
              <w:tabs>
                <w:tab w:val="left" w:pos="284"/>
              </w:tabs>
              <w:snapToGrid w:val="0"/>
              <w:ind w:left="142"/>
              <w:jc w:val="both"/>
              <w:rPr>
                <w:rFonts w:eastAsia="Arial Unicode MS"/>
                <w:sz w:val="22"/>
                <w:szCs w:val="22"/>
              </w:rPr>
            </w:pPr>
          </w:p>
          <w:p w14:paraId="077A3867">
            <w:pPr>
              <w:tabs>
                <w:tab w:val="left" w:pos="284"/>
              </w:tabs>
              <w:snapToGrid w:val="0"/>
              <w:jc w:val="both"/>
              <w:rPr>
                <w:rFonts w:eastAsia="Arial Unicode MS"/>
                <w:sz w:val="22"/>
                <w:szCs w:val="22"/>
              </w:rPr>
            </w:pPr>
          </w:p>
        </w:tc>
      </w:tr>
      <w:tr w14:paraId="4CC9A136">
        <w:tblPrEx>
          <w:tblCellMar>
            <w:top w:w="28" w:type="dxa"/>
            <w:left w:w="0" w:type="dxa"/>
            <w:bottom w:w="28" w:type="dxa"/>
            <w:right w:w="0" w:type="dxa"/>
          </w:tblCellMar>
        </w:tblPrEx>
        <w:trPr>
          <w:trHeight w:val="971"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41343E2A">
            <w:pPr>
              <w:pStyle w:val="29"/>
              <w:rPr>
                <w:rFonts w:eastAsia="Arial Unicode MS"/>
                <w:b/>
                <w:bCs/>
              </w:rPr>
            </w:pPr>
            <w:r>
              <w:rPr>
                <w:rFonts w:eastAsia="Arial Unicode MS"/>
                <w:b/>
                <w:bCs/>
              </w:rPr>
              <w:t>III.10. Projekt doprinosi dodanoj vrijednosti LEADER-a (ako je primjenjivo):</w:t>
            </w:r>
          </w:p>
          <w:p w14:paraId="5060BC13">
            <w:pPr>
              <w:tabs>
                <w:tab w:val="left" w:pos="284"/>
              </w:tabs>
              <w:snapToGrid w:val="0"/>
              <w:jc w:val="both"/>
              <w:rPr>
                <w:rFonts w:eastAsia="Arial Unicode MS"/>
                <w:i/>
                <w:iCs/>
                <w:sz w:val="20"/>
                <w:szCs w:val="20"/>
              </w:rPr>
            </w:pPr>
            <w:r>
              <w:rPr>
                <w:rFonts w:eastAsia="Arial Unicode MS"/>
                <w:i/>
                <w:iCs/>
                <w:sz w:val="20"/>
                <w:szCs w:val="20"/>
              </w:rPr>
              <w:t xml:space="preserve">Uputa: Obrazložite na koji način projekt doprinosi pokazateljima dodane vrijednosti LEADER-a navedenih u poglavlju 1.2. LAG natječaja. Projekt ne mora doprinositi dodanoj vrijednosti LEADER-a kako bi bio prihvatljiv.  </w:t>
            </w:r>
          </w:p>
          <w:p w14:paraId="7E23FF11">
            <w:pPr>
              <w:tabs>
                <w:tab w:val="left" w:pos="284"/>
              </w:tabs>
              <w:snapToGrid w:val="0"/>
              <w:jc w:val="both"/>
              <w:rPr>
                <w:rFonts w:eastAsia="Arial Unicode MS"/>
                <w:b/>
                <w:i/>
                <w:sz w:val="20"/>
                <w:szCs w:val="20"/>
              </w:rPr>
            </w:pPr>
          </w:p>
          <w:p w14:paraId="0C41A0FC">
            <w:pPr>
              <w:tabs>
                <w:tab w:val="left" w:pos="284"/>
              </w:tabs>
              <w:snapToGrid w:val="0"/>
              <w:jc w:val="both"/>
              <w:rPr>
                <w:rFonts w:eastAsia="Arial Unicode MS"/>
                <w:b/>
                <w:sz w:val="20"/>
                <w:szCs w:val="20"/>
              </w:rPr>
            </w:pPr>
            <w:r>
              <w:rPr>
                <w:rFonts w:eastAsia="Arial Unicode MS"/>
                <w:b/>
                <w:sz w:val="20"/>
                <w:szCs w:val="20"/>
              </w:rPr>
              <w:t xml:space="preserve">Napomena/važno: </w:t>
            </w:r>
            <w:r>
              <w:rPr>
                <w:rFonts w:eastAsia="Arial Unicode MS"/>
                <w:sz w:val="20"/>
                <w:szCs w:val="20"/>
              </w:rPr>
              <w:t>Dodana vrijednost LEADER-a element je kriterija odabira čija je tablica u sastavu ovoga Prijavnog obrasca</w:t>
            </w:r>
          </w:p>
        </w:tc>
      </w:tr>
      <w:tr w14:paraId="67382E11">
        <w:tblPrEx>
          <w:tblCellMar>
            <w:top w:w="28" w:type="dxa"/>
            <w:left w:w="0" w:type="dxa"/>
            <w:bottom w:w="28" w:type="dxa"/>
            <w:right w:w="0" w:type="dxa"/>
          </w:tblCellMar>
        </w:tblPrEx>
        <w:trPr>
          <w:trHeight w:val="813"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FFFFFF"/>
          </w:tcPr>
          <w:p w14:paraId="5F5EC098">
            <w:pPr>
              <w:snapToGrid w:val="0"/>
              <w:rPr>
                <w:rFonts w:eastAsia="Arial Unicode MS"/>
                <w:sz w:val="22"/>
                <w:szCs w:val="22"/>
              </w:rPr>
            </w:pPr>
          </w:p>
          <w:p w14:paraId="0038954E">
            <w:pPr>
              <w:suppressAutoHyphens w:val="0"/>
              <w:rPr>
                <w:rFonts w:eastAsia="Calibri"/>
                <w:i/>
                <w:sz w:val="22"/>
                <w:szCs w:val="22"/>
                <w:lang w:eastAsia="en-US"/>
              </w:rPr>
            </w:pPr>
            <w:r>
              <w:rPr>
                <w:rFonts w:eastAsia="Arial Unicode MS"/>
                <w:i/>
                <w:sz w:val="22"/>
                <w:szCs w:val="22"/>
              </w:rPr>
              <w:t>Obrazloženje:</w:t>
            </w:r>
          </w:p>
          <w:p w14:paraId="2A1AF510">
            <w:pPr>
              <w:tabs>
                <w:tab w:val="left" w:pos="284"/>
              </w:tabs>
              <w:snapToGrid w:val="0"/>
              <w:jc w:val="both"/>
              <w:rPr>
                <w:rFonts w:eastAsia="Arial Unicode MS"/>
                <w:sz w:val="22"/>
                <w:szCs w:val="22"/>
              </w:rPr>
            </w:pPr>
          </w:p>
        </w:tc>
      </w:tr>
      <w:tr w14:paraId="2991DC25">
        <w:tblPrEx>
          <w:tblCellMar>
            <w:top w:w="28" w:type="dxa"/>
            <w:left w:w="0" w:type="dxa"/>
            <w:bottom w:w="28" w:type="dxa"/>
            <w:right w:w="0" w:type="dxa"/>
          </w:tblCellMar>
        </w:tblPrEx>
        <w:trPr>
          <w:trHeight w:val="813"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54825219">
            <w:pPr>
              <w:pStyle w:val="29"/>
              <w:rPr>
                <w:rFonts w:eastAsia="Arial Unicode MS"/>
                <w:b/>
                <w:bCs/>
              </w:rPr>
            </w:pPr>
            <w:r>
              <w:rPr>
                <w:rFonts w:eastAsia="Arial Unicode MS"/>
                <w:b/>
                <w:bCs/>
              </w:rPr>
              <w:t>III.11. Projekt doprinosi provedbi koncepta Pametnih sela (ako je primjenjivo):</w:t>
            </w:r>
          </w:p>
          <w:p w14:paraId="26947D26">
            <w:pPr>
              <w:tabs>
                <w:tab w:val="left" w:pos="284"/>
              </w:tabs>
              <w:snapToGrid w:val="0"/>
              <w:jc w:val="both"/>
              <w:rPr>
                <w:rFonts w:eastAsia="Arial Unicode MS"/>
                <w:i/>
                <w:iCs/>
                <w:sz w:val="20"/>
                <w:szCs w:val="20"/>
              </w:rPr>
            </w:pPr>
            <w:r>
              <w:rPr>
                <w:rFonts w:eastAsia="Arial Unicode MS"/>
                <w:i/>
                <w:iCs/>
                <w:sz w:val="20"/>
                <w:szCs w:val="20"/>
              </w:rPr>
              <w:t>Uputa: Projekt ne mora doprinositi provedbi koncepta Pametnih sela kako bi bio prihvatljiv. Označite „X“ u polju DA, ako je pokazatelj primjenjiv za vaš projekt.</w:t>
            </w:r>
          </w:p>
        </w:tc>
      </w:tr>
      <w:tr w14:paraId="5085AABE">
        <w:tblPrEx>
          <w:tblCellMar>
            <w:top w:w="28" w:type="dxa"/>
            <w:left w:w="0" w:type="dxa"/>
            <w:bottom w:w="28" w:type="dxa"/>
            <w:right w:w="0" w:type="dxa"/>
          </w:tblCellMar>
        </w:tblPrEx>
        <w:trPr>
          <w:trHeight w:val="971" w:hRule="atLeast"/>
        </w:trPr>
        <w:tc>
          <w:tcPr>
            <w:tcW w:w="8502" w:type="dxa"/>
            <w:gridSpan w:val="5"/>
            <w:tcBorders>
              <w:top w:val="single" w:color="000000" w:sz="4" w:space="0"/>
              <w:left w:val="single" w:color="000000" w:sz="4" w:space="0"/>
              <w:bottom w:val="single" w:color="000000" w:sz="4" w:space="0"/>
              <w:right w:val="single" w:color="auto" w:sz="4" w:space="0"/>
            </w:tcBorders>
            <w:shd w:val="clear" w:color="auto" w:fill="FEF2CC" w:themeFill="accent4" w:themeFillTint="33"/>
          </w:tcPr>
          <w:p w14:paraId="67ADD446">
            <w:pPr>
              <w:pStyle w:val="29"/>
              <w:jc w:val="both"/>
              <w:rPr>
                <w:rFonts w:eastAsiaTheme="minorEastAsia"/>
                <w:b/>
                <w:bCs/>
                <w:i/>
                <w:iCs/>
                <w:sz w:val="22"/>
                <w:szCs w:val="22"/>
                <w:lang w:eastAsia="sl-SI"/>
              </w:rPr>
            </w:pPr>
            <w:r>
              <w:rPr>
                <w:b/>
                <w:bCs/>
              </w:rPr>
              <w:t>III.11.1. Inovativna i pametna rješenja u selima</w:t>
            </w:r>
            <w:r>
              <w:rPr>
                <w:rFonts w:eastAsiaTheme="minorEastAsia"/>
                <w:b/>
                <w:bCs/>
                <w:i/>
                <w:iCs/>
                <w:sz w:val="22"/>
                <w:szCs w:val="22"/>
                <w:lang w:eastAsia="sl-SI"/>
              </w:rPr>
              <w:t xml:space="preserve"> </w:t>
            </w:r>
          </w:p>
          <w:p w14:paraId="4B3C8EC9">
            <w:pPr>
              <w:snapToGrid w:val="0"/>
              <w:jc w:val="both"/>
              <w:rPr>
                <w:rFonts w:eastAsiaTheme="minorEastAsia"/>
                <w:i/>
                <w:iCs/>
                <w:sz w:val="20"/>
                <w:szCs w:val="20"/>
                <w:lang w:eastAsia="sl-SI"/>
              </w:rPr>
            </w:pPr>
            <w:r>
              <w:rPr>
                <w:rFonts w:eastAsia="Arial Unicode MS"/>
                <w:i/>
                <w:iCs/>
                <w:sz w:val="20"/>
                <w:szCs w:val="20"/>
              </w:rPr>
              <w:t xml:space="preserve">Uputa: </w:t>
            </w:r>
            <w:r>
              <w:rPr>
                <w:rFonts w:eastAsiaTheme="minorEastAsia"/>
                <w:i/>
                <w:iCs/>
                <w:sz w:val="20"/>
                <w:szCs w:val="20"/>
                <w:lang w:eastAsia="sl-SI"/>
              </w:rPr>
              <w:t>Ukoliko projekt udovoljava kriteriju „</w:t>
            </w:r>
            <w:r>
              <w:rPr>
                <w:rFonts w:eastAsiaTheme="minorEastAsia"/>
                <w:b/>
                <w:bCs/>
                <w:i/>
                <w:iCs/>
                <w:sz w:val="20"/>
                <w:szCs w:val="20"/>
                <w:lang w:eastAsia="sl-SI"/>
              </w:rPr>
              <w:t>inovativne značajke“</w:t>
            </w:r>
            <w:r>
              <w:rPr>
                <w:rFonts w:eastAsiaTheme="minorEastAsia"/>
                <w:i/>
                <w:iCs/>
                <w:sz w:val="20"/>
                <w:szCs w:val="20"/>
                <w:lang w:eastAsia="sl-SI"/>
              </w:rPr>
              <w:t xml:space="preserve"> na lokalnoj razini, odnosno području LAG-a, potrebno je obrazložiti na koji način postižete sukladnost s ovim kriterijem, odnosno zbog čega smatrate da rezultat projekta ima svojstvo inovativne značajke, te kojim relevantnim dokazima isto možete potvrditi (istraživanje i analiza tržišta, mjerodavni registri/popisi, baze podataka, potvrde relevantnih tijela o patentu ili uporabnom modelu i sl.).</w:t>
            </w:r>
          </w:p>
          <w:p w14:paraId="71E9005F">
            <w:pPr>
              <w:snapToGrid w:val="0"/>
              <w:jc w:val="both"/>
              <w:rPr>
                <w:rFonts w:eastAsiaTheme="minorEastAsia"/>
                <w:i/>
                <w:sz w:val="20"/>
                <w:szCs w:val="20"/>
                <w:lang w:eastAsia="sl-SI"/>
              </w:rPr>
            </w:pPr>
          </w:p>
          <w:p w14:paraId="319852BF">
            <w:pPr>
              <w:snapToGrid w:val="0"/>
              <w:jc w:val="both"/>
              <w:rPr>
                <w:rFonts w:eastAsia="Arial Unicode MS"/>
                <w:sz w:val="20"/>
                <w:szCs w:val="20"/>
              </w:rPr>
            </w:pPr>
            <w:r>
              <w:rPr>
                <w:i/>
                <w:iCs/>
              </w:rPr>
              <w:t>A</w:t>
            </w:r>
            <w:r>
              <w:rPr>
                <w:rFonts w:eastAsiaTheme="minorEastAsia"/>
                <w:i/>
                <w:iCs/>
                <w:sz w:val="20"/>
                <w:szCs w:val="20"/>
                <w:lang w:eastAsia="sl-SI"/>
              </w:rPr>
              <w:t>ko je primjenjivo, u protivnome, nije potrebno ispunjavati ovu točku.</w:t>
            </w:r>
            <w:r>
              <w:t xml:space="preserve"> </w:t>
            </w:r>
            <w:r>
              <w:rPr>
                <w:rFonts w:eastAsiaTheme="minorEastAsia"/>
                <w:i/>
                <w:iCs/>
                <w:sz w:val="20"/>
                <w:szCs w:val="20"/>
                <w:lang w:eastAsia="sl-SI"/>
              </w:rPr>
              <w:t>Osnovni elementi primjene inovativnosti odnosno inovativnih značajki u lokalnom kontekstu navedeni su u poglavlju I.2. LAG Natječaja.</w:t>
            </w:r>
          </w:p>
        </w:tc>
        <w:tc>
          <w:tcPr>
            <w:tcW w:w="996" w:type="dxa"/>
            <w:tcBorders>
              <w:top w:val="single" w:color="000000" w:sz="4" w:space="0"/>
              <w:left w:val="single" w:color="auto" w:sz="4" w:space="0"/>
              <w:bottom w:val="single" w:color="auto" w:sz="4" w:space="0"/>
              <w:right w:val="single" w:color="000000" w:sz="4" w:space="0"/>
            </w:tcBorders>
            <w:shd w:val="clear" w:color="auto" w:fill="FFFFFF"/>
          </w:tcPr>
          <w:p w14:paraId="3BAB275A">
            <w:pPr>
              <w:tabs>
                <w:tab w:val="left" w:pos="284"/>
              </w:tabs>
              <w:snapToGrid w:val="0"/>
              <w:jc w:val="both"/>
              <w:rPr>
                <w:rFonts w:eastAsia="Arial Unicode MS"/>
                <w:sz w:val="22"/>
                <w:szCs w:val="22"/>
              </w:rPr>
            </w:pPr>
            <w:r>
              <w:rPr>
                <w:rFonts w:eastAsia="Arial Unicode MS"/>
                <w:b/>
                <w:sz w:val="22"/>
                <w:szCs w:val="22"/>
              </w:rPr>
              <mc:AlternateContent>
                <mc:Choice Requires="wps">
                  <w:drawing>
                    <wp:anchor distT="0" distB="0" distL="114300" distR="114300" simplePos="0" relativeHeight="251692032" behindDoc="0" locked="0" layoutInCell="1" allowOverlap="1">
                      <wp:simplePos x="0" y="0"/>
                      <wp:positionH relativeFrom="margin">
                        <wp:posOffset>126365</wp:posOffset>
                      </wp:positionH>
                      <wp:positionV relativeFrom="paragraph">
                        <wp:posOffset>236855</wp:posOffset>
                      </wp:positionV>
                      <wp:extent cx="391795" cy="339725"/>
                      <wp:effectExtent l="0" t="0" r="27305" b="22225"/>
                      <wp:wrapNone/>
                      <wp:docPr id="319127105" name="Text Box 73"/>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51ED22F">
                                  <w:pPr>
                                    <w:rPr>
                                      <w:sz w:val="32"/>
                                      <w:szCs w:val="32"/>
                                    </w:rPr>
                                  </w:pPr>
                                  <w:r>
                                    <w:rPr>
                                      <w:sz w:val="32"/>
                                      <w:szCs w:val="32"/>
                                    </w:rPr>
                                    <w:t xml:space="preserve">   x     </w:t>
                                  </w:r>
                                </w:p>
                                <w:p w14:paraId="0A720DA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3" o:spid="_x0000_s1026" o:spt="202" type="#_x0000_t202" style="position:absolute;left:0pt;margin-left:9.95pt;margin-top:18.65pt;height:26.75pt;width:30.85pt;mso-position-horizontal-relative:margin;z-index:251692032;mso-width-relative:page;mso-height-relative:page;" fillcolor="#FFFFFF" filled="t" stroked="t" coordsize="21600,21600" o:gfxdata="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JG+BM0wAAAAcB&#10;AAAPAAAAAAAAAAEAIAAAACIAAABkcnMvZG93bnJldi54bWxQSwECFAAUAAAACACHTuJAGXqJQlkC&#10;AADOBAAADgAAAAAAAAABACAAAAAiAQAAZHJzL2Uyb0RvYy54bWxQSwUGAAAAAAYABgBZAQAA7QUA&#10;AAAA&#10;">
                      <v:fill on="t" focussize="0,0"/>
                      <v:stroke weight="0.5pt" color="#000000" joinstyle="round"/>
                      <v:imagedata o:title=""/>
                      <o:lock v:ext="edit" aspectratio="f"/>
                      <v:textbox>
                        <w:txbxContent>
                          <w:p w14:paraId="051ED22F">
                            <w:pPr>
                              <w:rPr>
                                <w:sz w:val="32"/>
                                <w:szCs w:val="32"/>
                              </w:rPr>
                            </w:pPr>
                            <w:r>
                              <w:rPr>
                                <w:sz w:val="32"/>
                                <w:szCs w:val="32"/>
                              </w:rPr>
                              <w:t xml:space="preserve">   x     </w:t>
                            </w:r>
                          </w:p>
                          <w:p w14:paraId="0A720DA6"/>
                        </w:txbxContent>
                      </v:textbox>
                    </v:shape>
                  </w:pict>
                </mc:Fallback>
              </mc:AlternateContent>
            </w:r>
            <w:r>
              <w:rPr>
                <w:rFonts w:eastAsia="Arial Unicode MS"/>
                <w:b/>
                <w:sz w:val="22"/>
                <w:szCs w:val="22"/>
              </w:rPr>
              <w:t xml:space="preserve">      DA</w:t>
            </w:r>
          </w:p>
        </w:tc>
      </w:tr>
      <w:tr w14:paraId="6CF44FC4">
        <w:tblPrEx>
          <w:tblCellMar>
            <w:top w:w="28" w:type="dxa"/>
            <w:left w:w="0" w:type="dxa"/>
            <w:bottom w:w="28" w:type="dxa"/>
            <w:right w:w="0" w:type="dxa"/>
          </w:tblCellMar>
        </w:tblPrEx>
        <w:trPr>
          <w:trHeight w:val="108"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FFFFFF"/>
          </w:tcPr>
          <w:p w14:paraId="2BE24816">
            <w:pPr>
              <w:snapToGrid w:val="0"/>
              <w:rPr>
                <w:rFonts w:eastAsia="Arial Unicode MS"/>
                <w:i/>
                <w:sz w:val="22"/>
                <w:szCs w:val="22"/>
              </w:rPr>
            </w:pPr>
            <w:r>
              <w:rPr>
                <w:rFonts w:eastAsia="Arial Unicode MS"/>
                <w:i/>
                <w:sz w:val="22"/>
                <w:szCs w:val="22"/>
              </w:rPr>
              <w:t>Kratko obrazložite (najviše 20 redova):</w:t>
            </w:r>
          </w:p>
          <w:p w14:paraId="171A9082">
            <w:pPr>
              <w:tabs>
                <w:tab w:val="left" w:pos="284"/>
              </w:tabs>
              <w:snapToGrid w:val="0"/>
              <w:ind w:left="142"/>
              <w:jc w:val="both"/>
              <w:rPr>
                <w:rFonts w:eastAsia="Arial Unicode MS"/>
                <w:sz w:val="22"/>
                <w:szCs w:val="22"/>
              </w:rPr>
            </w:pPr>
          </w:p>
          <w:p w14:paraId="71267F73">
            <w:pPr>
              <w:tabs>
                <w:tab w:val="left" w:pos="284"/>
              </w:tabs>
              <w:snapToGrid w:val="0"/>
              <w:jc w:val="both"/>
              <w:rPr>
                <w:rFonts w:eastAsia="Arial Unicode MS"/>
                <w:sz w:val="22"/>
                <w:szCs w:val="22"/>
              </w:rPr>
            </w:pPr>
          </w:p>
        </w:tc>
      </w:tr>
      <w:tr w14:paraId="2F08C6AD">
        <w:tblPrEx>
          <w:tblCellMar>
            <w:top w:w="28" w:type="dxa"/>
            <w:left w:w="0" w:type="dxa"/>
            <w:bottom w:w="28" w:type="dxa"/>
            <w:right w:w="0" w:type="dxa"/>
          </w:tblCellMar>
        </w:tblPrEx>
        <w:trPr>
          <w:trHeight w:val="840" w:hRule="atLeast"/>
        </w:trPr>
        <w:tc>
          <w:tcPr>
            <w:tcW w:w="8502" w:type="dxa"/>
            <w:gridSpan w:val="5"/>
            <w:tcBorders>
              <w:top w:val="single" w:color="000000" w:sz="4" w:space="0"/>
              <w:left w:val="single" w:color="000000" w:sz="4" w:space="0"/>
              <w:bottom w:val="single" w:color="000000" w:sz="4" w:space="0"/>
              <w:right w:val="single" w:color="auto" w:sz="4" w:space="0"/>
            </w:tcBorders>
            <w:shd w:val="clear" w:color="auto" w:fill="FEF2CC" w:themeFill="accent4" w:themeFillTint="33"/>
          </w:tcPr>
          <w:p w14:paraId="78D1A9CF">
            <w:pPr>
              <w:pStyle w:val="29"/>
              <w:jc w:val="both"/>
              <w:rPr>
                <w:rFonts w:eastAsiaTheme="minorEastAsia"/>
                <w:b/>
                <w:bCs/>
                <w:i/>
                <w:iCs/>
                <w:sz w:val="22"/>
                <w:szCs w:val="22"/>
                <w:lang w:eastAsia="sl-SI"/>
              </w:rPr>
            </w:pPr>
            <w:r>
              <w:rPr>
                <w:b/>
                <w:bCs/>
              </w:rPr>
              <w:t>III.11.2. Digitalizacija u poljoprivredi i ostalim društvenim aktivnostima u selima</w:t>
            </w:r>
          </w:p>
          <w:p w14:paraId="5982A343">
            <w:pPr>
              <w:pStyle w:val="29"/>
              <w:jc w:val="both"/>
              <w:rPr>
                <w:rFonts w:eastAsiaTheme="minorEastAsia"/>
                <w:i/>
                <w:iCs/>
                <w:sz w:val="20"/>
                <w:szCs w:val="20"/>
                <w:lang w:eastAsia="sl-SI"/>
              </w:rPr>
            </w:pPr>
            <w:r>
              <w:rPr>
                <w:rFonts w:eastAsiaTheme="minorEastAsia"/>
                <w:i/>
                <w:iCs/>
                <w:sz w:val="20"/>
                <w:szCs w:val="20"/>
                <w:lang w:eastAsia="sl-SI"/>
              </w:rPr>
              <w:t xml:space="preserve">Uputa: Ukoliko projekt udovoljava ovom kriteriju, potrebno je obrazložiti na koji način, odnosno zbog čega smatrate da isporuke ili rezultat projekta doprinose digitalizaciji. (Doprinos pokazatelju R.3). </w:t>
            </w:r>
            <w:r>
              <w:rPr>
                <w:rFonts w:eastAsiaTheme="minorEastAsia"/>
                <w:b/>
                <w:bCs/>
                <w:i/>
                <w:iCs/>
                <w:sz w:val="20"/>
                <w:szCs w:val="20"/>
                <w:lang w:eastAsia="sl-SI"/>
              </w:rPr>
              <w:t>Ovdje je potrebno je navesti i detaljno opisati ulaganja i aktivnosti koja doprinose digitalizaciji u poljoprivredi ako ste zatražili bodove po kriteriju 4.1. U okviru projekta se provode aktivnosti/ulaganja u digitalizaciju u poljoprivredi.</w:t>
            </w:r>
          </w:p>
        </w:tc>
        <w:tc>
          <w:tcPr>
            <w:tcW w:w="996" w:type="dxa"/>
            <w:tcBorders>
              <w:top w:val="single" w:color="000000" w:sz="4" w:space="0"/>
              <w:left w:val="single" w:color="auto" w:sz="4" w:space="0"/>
              <w:bottom w:val="single" w:color="auto" w:sz="4" w:space="0"/>
              <w:right w:val="single" w:color="000000" w:sz="4" w:space="0"/>
            </w:tcBorders>
            <w:shd w:val="clear" w:color="auto" w:fill="FFFFFF"/>
          </w:tcPr>
          <w:p w14:paraId="03BE1A6F">
            <w:pPr>
              <w:tabs>
                <w:tab w:val="left" w:pos="284"/>
              </w:tabs>
              <w:snapToGrid w:val="0"/>
              <w:jc w:val="both"/>
              <w:rPr>
                <w:rFonts w:eastAsia="Arial Unicode MS"/>
                <w:sz w:val="22"/>
                <w:szCs w:val="22"/>
              </w:rPr>
            </w:pPr>
            <w:r>
              <w:rPr>
                <w:rFonts w:eastAsia="Arial Unicode MS"/>
                <w:b/>
                <w:sz w:val="22"/>
                <w:szCs w:val="22"/>
              </w:rPr>
              <mc:AlternateContent>
                <mc:Choice Requires="wps">
                  <w:drawing>
                    <wp:anchor distT="0" distB="0" distL="114300" distR="114300" simplePos="0" relativeHeight="251693056" behindDoc="0" locked="0" layoutInCell="1" allowOverlap="1">
                      <wp:simplePos x="0" y="0"/>
                      <wp:positionH relativeFrom="margin">
                        <wp:posOffset>127000</wp:posOffset>
                      </wp:positionH>
                      <wp:positionV relativeFrom="paragraph">
                        <wp:posOffset>167005</wp:posOffset>
                      </wp:positionV>
                      <wp:extent cx="391795" cy="311785"/>
                      <wp:effectExtent l="0" t="0" r="27305" b="12065"/>
                      <wp:wrapNone/>
                      <wp:docPr id="1313614455" name="Text Box 73"/>
                      <wp:cNvGraphicFramePr/>
                      <a:graphic xmlns:a="http://schemas.openxmlformats.org/drawingml/2006/main">
                        <a:graphicData uri="http://schemas.microsoft.com/office/word/2010/wordprocessingShape">
                          <wps:wsp>
                            <wps:cNvSpPr txBox="1"/>
                            <wps:spPr>
                              <a:xfrm>
                                <a:off x="0" y="0"/>
                                <a:ext cx="391795" cy="311847"/>
                              </a:xfrm>
                              <a:prstGeom prst="rect">
                                <a:avLst/>
                              </a:prstGeom>
                              <a:solidFill>
                                <a:sysClr val="window" lastClr="FFFFFF"/>
                              </a:solidFill>
                              <a:ln w="6350">
                                <a:solidFill>
                                  <a:prstClr val="black"/>
                                </a:solidFill>
                              </a:ln>
                            </wps:spPr>
                            <wps:txbx>
                              <w:txbxContent>
                                <w:p w14:paraId="65E1A63D">
                                  <w:pPr>
                                    <w:rPr>
                                      <w:sz w:val="32"/>
                                      <w:szCs w:val="32"/>
                                    </w:rPr>
                                  </w:pPr>
                                  <w:r>
                                    <w:rPr>
                                      <w:sz w:val="32"/>
                                      <w:szCs w:val="32"/>
                                    </w:rPr>
                                    <w:t xml:space="preserve">   x     </w:t>
                                  </w:r>
                                </w:p>
                                <w:p w14:paraId="1CB3676D"/>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3" o:spid="_x0000_s1026" o:spt="202" type="#_x0000_t202" style="position:absolute;left:0pt;margin-left:10pt;margin-top:13.15pt;height:24.55pt;width:30.85pt;mso-position-horizontal-relative:margin;z-index:251693056;mso-width-relative:page;mso-height-relative:page;" fillcolor="#FFFFFF" filled="t" stroked="t" coordsize="21600,21600" o:gfxdata="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zMesotQAAAAH&#10;AQAADwAAAAAAAAABACAAAAAiAAAAZHJzL2Rvd25yZXYueG1sUEsBAhQAFAAAAAgAh07iQBG8mxZZ&#10;AgAAzwQAAA4AAAAAAAAAAQAgAAAAIwEAAGRycy9lMm9Eb2MueG1sUEsFBgAAAAAGAAYAWQEAAO4F&#10;AAAAAA==&#10;">
                      <v:fill on="t" focussize="0,0"/>
                      <v:stroke weight="0.5pt" color="#000000" joinstyle="round"/>
                      <v:imagedata o:title=""/>
                      <o:lock v:ext="edit" aspectratio="f"/>
                      <v:textbox>
                        <w:txbxContent>
                          <w:p w14:paraId="65E1A63D">
                            <w:pPr>
                              <w:rPr>
                                <w:sz w:val="32"/>
                                <w:szCs w:val="32"/>
                              </w:rPr>
                            </w:pPr>
                            <w:r>
                              <w:rPr>
                                <w:sz w:val="32"/>
                                <w:szCs w:val="32"/>
                              </w:rPr>
                              <w:t xml:space="preserve">   x     </w:t>
                            </w:r>
                          </w:p>
                          <w:p w14:paraId="1CB3676D"/>
                        </w:txbxContent>
                      </v:textbox>
                    </v:shape>
                  </w:pict>
                </mc:Fallback>
              </mc:AlternateContent>
            </w:r>
            <w:r>
              <w:rPr>
                <w:rFonts w:eastAsia="Arial Unicode MS"/>
                <w:b/>
                <w:sz w:val="22"/>
                <w:szCs w:val="22"/>
              </w:rPr>
              <w:t xml:space="preserve">      DA</w:t>
            </w:r>
          </w:p>
        </w:tc>
      </w:tr>
      <w:tr w14:paraId="175CDCA0">
        <w:tblPrEx>
          <w:tblCellMar>
            <w:top w:w="28" w:type="dxa"/>
            <w:left w:w="0" w:type="dxa"/>
            <w:bottom w:w="28" w:type="dxa"/>
            <w:right w:w="0" w:type="dxa"/>
          </w:tblCellMar>
        </w:tblPrEx>
        <w:trPr>
          <w:trHeight w:val="108"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FFFFFF"/>
          </w:tcPr>
          <w:p w14:paraId="331E49A8">
            <w:pPr>
              <w:suppressAutoHyphens w:val="0"/>
              <w:rPr>
                <w:rFonts w:eastAsia="Arial Unicode MS"/>
                <w:i/>
                <w:sz w:val="22"/>
                <w:szCs w:val="22"/>
              </w:rPr>
            </w:pPr>
            <w:r>
              <w:rPr>
                <w:rFonts w:eastAsia="Arial Unicode MS"/>
                <w:i/>
                <w:sz w:val="22"/>
                <w:szCs w:val="22"/>
              </w:rPr>
              <w:t>Obrazloženje:</w:t>
            </w:r>
          </w:p>
          <w:p w14:paraId="088F2B22">
            <w:pPr>
              <w:tabs>
                <w:tab w:val="left" w:pos="284"/>
              </w:tabs>
              <w:snapToGrid w:val="0"/>
              <w:ind w:left="142"/>
              <w:jc w:val="both"/>
              <w:rPr>
                <w:rFonts w:eastAsia="Arial Unicode MS"/>
                <w:sz w:val="22"/>
                <w:szCs w:val="22"/>
              </w:rPr>
            </w:pPr>
          </w:p>
          <w:p w14:paraId="77767B15">
            <w:pPr>
              <w:tabs>
                <w:tab w:val="left" w:pos="284"/>
              </w:tabs>
              <w:snapToGrid w:val="0"/>
              <w:jc w:val="both"/>
              <w:rPr>
                <w:rFonts w:eastAsia="Arial Unicode MS"/>
                <w:sz w:val="22"/>
                <w:szCs w:val="22"/>
              </w:rPr>
            </w:pPr>
          </w:p>
        </w:tc>
      </w:tr>
      <w:tr w14:paraId="55D2D6AC">
        <w:tblPrEx>
          <w:tblCellMar>
            <w:top w:w="28" w:type="dxa"/>
            <w:left w:w="0" w:type="dxa"/>
            <w:bottom w:w="28" w:type="dxa"/>
            <w:right w:w="0" w:type="dxa"/>
          </w:tblCellMar>
        </w:tblPrEx>
        <w:trPr>
          <w:trHeight w:val="971" w:hRule="atLeast"/>
        </w:trPr>
        <w:tc>
          <w:tcPr>
            <w:tcW w:w="8502" w:type="dxa"/>
            <w:gridSpan w:val="5"/>
            <w:tcBorders>
              <w:top w:val="single" w:color="000000" w:sz="4" w:space="0"/>
              <w:left w:val="single" w:color="000000" w:sz="4" w:space="0"/>
              <w:bottom w:val="single" w:color="000000" w:sz="4" w:space="0"/>
              <w:right w:val="single" w:color="auto" w:sz="4" w:space="0"/>
            </w:tcBorders>
            <w:shd w:val="clear" w:color="auto" w:fill="FEF2CC" w:themeFill="accent4" w:themeFillTint="33"/>
          </w:tcPr>
          <w:p w14:paraId="2AE934C2">
            <w:pPr>
              <w:pStyle w:val="29"/>
              <w:jc w:val="both"/>
              <w:rPr>
                <w:b/>
                <w:bCs/>
              </w:rPr>
            </w:pPr>
            <w:r>
              <w:rPr>
                <w:b/>
                <w:bCs/>
              </w:rPr>
              <w:t>III.11.3. Doprinos okolišnim ciljevima i ublažavanju klimatskih promjena u selima</w:t>
            </w:r>
          </w:p>
          <w:p w14:paraId="2850D27E">
            <w:pPr>
              <w:rPr>
                <w:rFonts w:eastAsiaTheme="minorEastAsia"/>
                <w:b/>
                <w:bCs/>
                <w:i/>
                <w:iCs/>
                <w:sz w:val="20"/>
                <w:szCs w:val="20"/>
                <w:lang w:eastAsia="sl-SI"/>
              </w:rPr>
            </w:pPr>
            <w:r>
              <w:rPr>
                <w:rFonts w:eastAsiaTheme="minorEastAsia"/>
                <w:i/>
                <w:iCs/>
                <w:sz w:val="20"/>
                <w:szCs w:val="20"/>
                <w:lang w:eastAsia="sl-SI"/>
              </w:rPr>
              <w:t xml:space="preserve">Uputa: Ukoliko projekt udovoljava ovom kriteriju, potrebno je obrazložiti na koji način, odnosno zbog čega smatrate da isporuke ili rezultat projekta doprinosi okolišnim ciljevima i ublažavanju klimatskih promjena. (Doprinos pokazatelju R.15 i R.16). </w:t>
            </w:r>
            <w:r>
              <w:rPr>
                <w:rFonts w:eastAsiaTheme="minorEastAsia"/>
                <w:b/>
                <w:bCs/>
                <w:i/>
                <w:iCs/>
                <w:sz w:val="20"/>
                <w:szCs w:val="20"/>
                <w:lang w:eastAsia="sl-SI"/>
              </w:rPr>
              <w:t>Ovdje je potrebno je navesti i detaljno opisati ulaganja i aktivnosti koja doprinose zaštiti okoliša i/ili očuvanju biološke raznolikosti ako ste zatražili bodove po kriteriju 6.2. Ulaganja koja doprinose zaštiti okoliša i/ili očuvanju biološke raznolikosti.</w:t>
            </w:r>
          </w:p>
          <w:p w14:paraId="59C61FFA">
            <w:pPr>
              <w:snapToGrid w:val="0"/>
              <w:jc w:val="both"/>
              <w:rPr>
                <w:rFonts w:eastAsia="Arial Unicode MS"/>
                <w:sz w:val="20"/>
                <w:szCs w:val="20"/>
              </w:rPr>
            </w:pPr>
          </w:p>
        </w:tc>
        <w:tc>
          <w:tcPr>
            <w:tcW w:w="996" w:type="dxa"/>
            <w:tcBorders>
              <w:top w:val="single" w:color="000000" w:sz="4" w:space="0"/>
              <w:left w:val="single" w:color="auto" w:sz="4" w:space="0"/>
              <w:bottom w:val="single" w:color="auto" w:sz="4" w:space="0"/>
              <w:right w:val="single" w:color="000000" w:sz="4" w:space="0"/>
            </w:tcBorders>
            <w:shd w:val="clear" w:color="auto" w:fill="FFFFFF"/>
          </w:tcPr>
          <w:p w14:paraId="20C58D84">
            <w:pPr>
              <w:tabs>
                <w:tab w:val="left" w:pos="284"/>
              </w:tabs>
              <w:snapToGrid w:val="0"/>
              <w:jc w:val="both"/>
              <w:rPr>
                <w:rFonts w:eastAsia="Arial Unicode MS"/>
                <w:sz w:val="22"/>
                <w:szCs w:val="22"/>
              </w:rPr>
            </w:pPr>
            <w:r>
              <w:rPr>
                <w:rFonts w:eastAsia="Arial Unicode MS"/>
                <w:b/>
                <w:sz w:val="22"/>
                <w:szCs w:val="22"/>
              </w:rPr>
              <mc:AlternateContent>
                <mc:Choice Requires="wps">
                  <w:drawing>
                    <wp:anchor distT="0" distB="0" distL="114300" distR="114300" simplePos="0" relativeHeight="251694080" behindDoc="0" locked="0" layoutInCell="1" allowOverlap="1">
                      <wp:simplePos x="0" y="0"/>
                      <wp:positionH relativeFrom="margin">
                        <wp:posOffset>126365</wp:posOffset>
                      </wp:positionH>
                      <wp:positionV relativeFrom="paragraph">
                        <wp:posOffset>236855</wp:posOffset>
                      </wp:positionV>
                      <wp:extent cx="391795" cy="339725"/>
                      <wp:effectExtent l="0" t="0" r="27305" b="22225"/>
                      <wp:wrapNone/>
                      <wp:docPr id="12584168" name="Text Box 73"/>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16516AFC">
                                  <w:pPr>
                                    <w:rPr>
                                      <w:sz w:val="32"/>
                                      <w:szCs w:val="32"/>
                                    </w:rPr>
                                  </w:pPr>
                                  <w:r>
                                    <w:rPr>
                                      <w:sz w:val="32"/>
                                      <w:szCs w:val="32"/>
                                    </w:rPr>
                                    <w:t xml:space="preserve">   x     </w:t>
                                  </w:r>
                                </w:p>
                                <w:p w14:paraId="4C81FBDF"/>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73" o:spid="_x0000_s1026" o:spt="202" type="#_x0000_t202" style="position:absolute;left:0pt;margin-left:9.95pt;margin-top:18.65pt;height:26.75pt;width:30.85pt;mso-position-horizontal-relative:margin;z-index:251694080;mso-width-relative:page;mso-height-relative:page;" fillcolor="#FFFFFF" filled="t" stroked="t" coordsize="21600,21600" o:gfxdata="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kb4EzTAAAABwEA&#10;AA8AAAAAAAAAAQAgAAAAIgAAAGRycy9kb3ducmV2LnhtbFBLAQIUABQAAAAIAIdO4kCR560VWAIA&#10;AM0EAAAOAAAAAAAAAAEAIAAAACIBAABkcnMvZTJvRG9jLnhtbFBLBQYAAAAABgAGAFkBAADsBQAA&#10;AAA=&#10;">
                      <v:fill on="t" focussize="0,0"/>
                      <v:stroke weight="0.5pt" color="#000000" joinstyle="round"/>
                      <v:imagedata o:title=""/>
                      <o:lock v:ext="edit" aspectratio="f"/>
                      <v:textbox>
                        <w:txbxContent>
                          <w:p w14:paraId="16516AFC">
                            <w:pPr>
                              <w:rPr>
                                <w:sz w:val="32"/>
                                <w:szCs w:val="32"/>
                              </w:rPr>
                            </w:pPr>
                            <w:r>
                              <w:rPr>
                                <w:sz w:val="32"/>
                                <w:szCs w:val="32"/>
                              </w:rPr>
                              <w:t xml:space="preserve">   x     </w:t>
                            </w:r>
                          </w:p>
                          <w:p w14:paraId="4C81FBDF"/>
                        </w:txbxContent>
                      </v:textbox>
                    </v:shape>
                  </w:pict>
                </mc:Fallback>
              </mc:AlternateContent>
            </w:r>
            <w:r>
              <w:rPr>
                <w:rFonts w:eastAsia="Arial Unicode MS"/>
                <w:b/>
                <w:sz w:val="22"/>
                <w:szCs w:val="22"/>
              </w:rPr>
              <w:t xml:space="preserve">      DA</w:t>
            </w:r>
          </w:p>
        </w:tc>
      </w:tr>
      <w:tr w14:paraId="39DF4736">
        <w:tblPrEx>
          <w:tblCellMar>
            <w:top w:w="28" w:type="dxa"/>
            <w:left w:w="0" w:type="dxa"/>
            <w:bottom w:w="28" w:type="dxa"/>
            <w:right w:w="0" w:type="dxa"/>
          </w:tblCellMar>
        </w:tblPrEx>
        <w:trPr>
          <w:trHeight w:val="108" w:hRule="atLeast"/>
        </w:trPr>
        <w:tc>
          <w:tcPr>
            <w:tcW w:w="9498" w:type="dxa"/>
            <w:gridSpan w:val="6"/>
            <w:tcBorders>
              <w:top w:val="single" w:color="000000" w:sz="4" w:space="0"/>
              <w:left w:val="single" w:color="000000" w:sz="4" w:space="0"/>
              <w:bottom w:val="single" w:color="000000" w:sz="4" w:space="0"/>
              <w:right w:val="single" w:color="000000" w:sz="4" w:space="0"/>
            </w:tcBorders>
            <w:shd w:val="clear" w:color="auto" w:fill="FFFFFF"/>
          </w:tcPr>
          <w:p w14:paraId="102F02FD">
            <w:pPr>
              <w:suppressAutoHyphens w:val="0"/>
              <w:rPr>
                <w:rFonts w:eastAsia="Arial Unicode MS"/>
                <w:i/>
                <w:sz w:val="22"/>
                <w:szCs w:val="22"/>
              </w:rPr>
            </w:pPr>
            <w:r>
              <w:rPr>
                <w:rFonts w:eastAsia="Arial Unicode MS"/>
                <w:i/>
                <w:sz w:val="22"/>
                <w:szCs w:val="22"/>
              </w:rPr>
              <w:t>Obrazloženje:</w:t>
            </w:r>
          </w:p>
          <w:p w14:paraId="186E03FF">
            <w:pPr>
              <w:suppressAutoHyphens w:val="0"/>
              <w:rPr>
                <w:rFonts w:eastAsia="Arial Unicode MS"/>
                <w:sz w:val="22"/>
                <w:szCs w:val="22"/>
              </w:rPr>
            </w:pPr>
          </w:p>
          <w:p w14:paraId="3DE29E4A">
            <w:pPr>
              <w:suppressAutoHyphens w:val="0"/>
              <w:rPr>
                <w:rFonts w:eastAsia="Arial Unicode MS"/>
                <w:sz w:val="22"/>
                <w:szCs w:val="22"/>
              </w:rPr>
            </w:pPr>
          </w:p>
        </w:tc>
      </w:tr>
    </w:tbl>
    <w:p w14:paraId="334B00E8"/>
    <w:tbl>
      <w:tblPr>
        <w:tblStyle w:val="7"/>
        <w:tblW w:w="9650" w:type="dxa"/>
        <w:tblInd w:w="-289" w:type="dxa"/>
        <w:tblLayout w:type="fixed"/>
        <w:tblCellMar>
          <w:top w:w="28" w:type="dxa"/>
          <w:left w:w="0" w:type="dxa"/>
          <w:bottom w:w="28" w:type="dxa"/>
          <w:right w:w="0" w:type="dxa"/>
        </w:tblCellMar>
      </w:tblPr>
      <w:tblGrid>
        <w:gridCol w:w="5529"/>
        <w:gridCol w:w="2318"/>
        <w:gridCol w:w="1803"/>
      </w:tblGrid>
      <w:tr w14:paraId="2AFC6E5D">
        <w:tblPrEx>
          <w:tblCellMar>
            <w:top w:w="28" w:type="dxa"/>
            <w:left w:w="0" w:type="dxa"/>
            <w:bottom w:w="28" w:type="dxa"/>
            <w:right w:w="0" w:type="dxa"/>
          </w:tblCellMar>
        </w:tblPrEx>
        <w:trPr>
          <w:trHeight w:val="249" w:hRule="atLeast"/>
        </w:trPr>
        <w:tc>
          <w:tcPr>
            <w:tcW w:w="9650" w:type="dxa"/>
            <w:gridSpan w:val="3"/>
            <w:tcBorders>
              <w:top w:val="single" w:color="000000" w:sz="4" w:space="0"/>
              <w:left w:val="single" w:color="000000" w:sz="4" w:space="0"/>
              <w:bottom w:val="single" w:color="000000" w:sz="4" w:space="0"/>
              <w:right w:val="single" w:color="000000" w:sz="4" w:space="0"/>
            </w:tcBorders>
            <w:shd w:val="clear" w:color="auto" w:fill="FBE4D5" w:themeFill="accent2" w:themeFillTint="33"/>
          </w:tcPr>
          <w:p w14:paraId="2B63B3FB">
            <w:pPr>
              <w:snapToGrid w:val="0"/>
              <w:spacing w:before="120" w:after="120"/>
              <w:jc w:val="both"/>
              <w:rPr>
                <w:rFonts w:eastAsia="Arial Unicode MS"/>
                <w:b/>
                <w:sz w:val="22"/>
                <w:szCs w:val="22"/>
              </w:rPr>
            </w:pPr>
            <w:r>
              <w:rPr>
                <w:rFonts w:eastAsia="Arial Unicode MS"/>
                <w:b/>
              </w:rPr>
              <w:t xml:space="preserve">IV.  PRIMARNA POLJOPRIVREDNA PROIZVODNJA </w:t>
            </w:r>
            <w:r>
              <w:rPr>
                <w:rFonts w:eastAsia="Arial Unicode MS"/>
                <w:b/>
                <w:sz w:val="22"/>
                <w:szCs w:val="22"/>
              </w:rPr>
              <w:t xml:space="preserve"> </w:t>
            </w:r>
            <w:r>
              <w:rPr>
                <w:rFonts w:eastAsia="Arial Unicode MS"/>
                <w:sz w:val="20"/>
                <w:szCs w:val="20"/>
                <w:highlight w:val="lightGray"/>
              </w:rPr>
              <w:t xml:space="preserve"> </w:t>
            </w:r>
          </w:p>
        </w:tc>
      </w:tr>
      <w:tr w14:paraId="7CBE30F7">
        <w:tblPrEx>
          <w:tblCellMar>
            <w:top w:w="28" w:type="dxa"/>
            <w:left w:w="0" w:type="dxa"/>
            <w:bottom w:w="28" w:type="dxa"/>
            <w:right w:w="0" w:type="dxa"/>
          </w:tblCellMar>
        </w:tblPrEx>
        <w:trPr>
          <w:trHeight w:val="108" w:hRule="atLeast"/>
        </w:trPr>
        <w:tc>
          <w:tcPr>
            <w:tcW w:w="5529" w:type="dxa"/>
            <w:tcBorders>
              <w:top w:val="single" w:color="000000" w:sz="4" w:space="0"/>
              <w:left w:val="single" w:color="000000" w:sz="4" w:space="0"/>
              <w:bottom w:val="single" w:color="000000" w:sz="4" w:space="0"/>
              <w:right w:val="single" w:color="auto" w:sz="4" w:space="0"/>
            </w:tcBorders>
            <w:shd w:val="clear" w:color="auto" w:fill="DEEAF6" w:themeFill="accent1" w:themeFillTint="33"/>
          </w:tcPr>
          <w:p w14:paraId="3122B8E2">
            <w:pPr>
              <w:numPr>
                <w:ilvl w:val="0"/>
                <w:numId w:val="3"/>
              </w:numPr>
              <w:snapToGrid w:val="0"/>
              <w:ind w:left="284" w:hanging="284"/>
              <w:jc w:val="both"/>
              <w:rPr>
                <w:rFonts w:eastAsia="Arial Unicode MS"/>
                <w:b/>
              </w:rPr>
            </w:pPr>
            <w:r>
              <w:rPr>
                <w:rFonts w:eastAsia="Arial Unicode MS"/>
                <w:b/>
              </w:rPr>
              <w:t>Projekt (prijavljene aktivnosti) odnosi se na proizvodnju proizvoda primarne poljoprivredne proizvodnje, a koji su navedeni u Prilogu I. Ugovora o funkcioniranju EU:</w:t>
            </w:r>
          </w:p>
        </w:tc>
        <w:tc>
          <w:tcPr>
            <w:tcW w:w="2318" w:type="dxa"/>
            <w:tcBorders>
              <w:top w:val="single" w:color="000000" w:sz="4" w:space="0"/>
              <w:left w:val="single" w:color="auto" w:sz="4" w:space="0"/>
              <w:bottom w:val="single" w:color="000000" w:sz="4" w:space="0"/>
              <w:right w:val="single" w:color="auto" w:sz="4" w:space="0"/>
            </w:tcBorders>
            <w:shd w:val="clear" w:color="auto" w:fill="FFFFFF"/>
          </w:tcPr>
          <w:p w14:paraId="1C1B7A70">
            <w:pPr>
              <w:snapToGrid w:val="0"/>
              <w:rPr>
                <w:rFonts w:eastAsia="Arial Unicode MS"/>
                <w:b/>
                <w:sz w:val="22"/>
                <w:szCs w:val="22"/>
              </w:rPr>
            </w:pPr>
            <w:r>
              <mc:AlternateContent>
                <mc:Choice Requires="wps">
                  <w:drawing>
                    <wp:anchor distT="0" distB="0" distL="114300" distR="114300" simplePos="0" relativeHeight="251663360" behindDoc="0" locked="0" layoutInCell="1" allowOverlap="1">
                      <wp:simplePos x="0" y="0"/>
                      <wp:positionH relativeFrom="margin">
                        <wp:posOffset>509905</wp:posOffset>
                      </wp:positionH>
                      <wp:positionV relativeFrom="paragraph">
                        <wp:posOffset>78740</wp:posOffset>
                      </wp:positionV>
                      <wp:extent cx="391795" cy="339725"/>
                      <wp:effectExtent l="0" t="0" r="27305" b="22225"/>
                      <wp:wrapNone/>
                      <wp:docPr id="1433491678" name="Text Box 54"/>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037A3210">
                                  <w:pPr>
                                    <w:rPr>
                                      <w:sz w:val="32"/>
                                      <w:szCs w:val="32"/>
                                    </w:rPr>
                                  </w:pPr>
                                  <w:r>
                                    <w:rPr>
                                      <w:sz w:val="32"/>
                                      <w:szCs w:val="32"/>
                                    </w:rPr>
                                    <w:t xml:space="preserve">  xxxxx  x     </w:t>
                                  </w:r>
                                </w:p>
                                <w:p w14:paraId="01DF343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4" o:spid="_x0000_s1026" o:spt="202" type="#_x0000_t202" style="position:absolute;left:0pt;margin-left:40.15pt;margin-top:6.2pt;height:26.75pt;width:30.85pt;mso-position-horizontal-relative:margin;z-index:251663360;mso-width-relative:page;mso-height-relative:page;" fillcolor="#FFFFFF" filled="t" stroked="t" coordsize="21600,21600" o:gfxdata="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BkhVnVAAAA&#10;CAEAAA8AAAAAAAAAAQAgAAAAIgAAAGRycy9kb3ducmV2LnhtbFBLAQIUABQAAAAIAIdO4kB0XOUp&#10;WQIAAM8EAAAOAAAAAAAAAAEAIAAAACQBAABkcnMvZTJvRG9jLnhtbFBLBQYAAAAABgAGAFkBAADv&#10;BQAAAAA=&#10;">
                      <v:fill on="t" focussize="0,0"/>
                      <v:stroke weight="0.5pt" color="#000000" joinstyle="round"/>
                      <v:imagedata o:title=""/>
                      <o:lock v:ext="edit" aspectratio="f"/>
                      <v:textbox>
                        <w:txbxContent>
                          <w:p w14:paraId="037A3210">
                            <w:pPr>
                              <w:rPr>
                                <w:sz w:val="32"/>
                                <w:szCs w:val="32"/>
                              </w:rPr>
                            </w:pPr>
                            <w:r>
                              <w:rPr>
                                <w:sz w:val="32"/>
                                <w:szCs w:val="32"/>
                              </w:rPr>
                              <w:t xml:space="preserve">  xxxxx  x     </w:t>
                            </w:r>
                          </w:p>
                          <w:p w14:paraId="01DF343B"/>
                        </w:txbxContent>
                      </v:textbox>
                    </v:shape>
                  </w:pict>
                </mc:Fallback>
              </mc:AlternateContent>
            </w:r>
          </w:p>
          <w:p w14:paraId="6534E756">
            <w:pPr>
              <w:snapToGrid w:val="0"/>
              <w:rPr>
                <w:rFonts w:eastAsia="Arial Unicode MS"/>
                <w:b/>
                <w:sz w:val="22"/>
                <w:szCs w:val="22"/>
              </w:rPr>
            </w:pPr>
            <w:r>
              <w:rPr>
                <w:rFonts w:eastAsia="Arial Unicode MS"/>
                <w:b/>
                <w:sz w:val="22"/>
                <w:szCs w:val="22"/>
              </w:rPr>
              <w:t xml:space="preserve">    DA</w:t>
            </w:r>
          </w:p>
          <w:p w14:paraId="399BC77A">
            <w:pPr>
              <w:snapToGrid w:val="0"/>
              <w:jc w:val="both"/>
              <w:rPr>
                <w:rFonts w:eastAsia="Arial Unicode MS"/>
                <w:sz w:val="22"/>
                <w:szCs w:val="22"/>
              </w:rPr>
            </w:pPr>
          </w:p>
        </w:tc>
        <w:tc>
          <w:tcPr>
            <w:tcW w:w="1803" w:type="dxa"/>
            <w:tcBorders>
              <w:top w:val="single" w:color="000000" w:sz="4" w:space="0"/>
              <w:left w:val="single" w:color="auto" w:sz="4" w:space="0"/>
              <w:bottom w:val="single" w:color="000000" w:sz="4" w:space="0"/>
              <w:right w:val="single" w:color="000000" w:sz="4" w:space="0"/>
            </w:tcBorders>
            <w:shd w:val="clear" w:color="auto" w:fill="FFFFFF"/>
          </w:tcPr>
          <w:p w14:paraId="2840691D">
            <w:pPr>
              <w:snapToGrid w:val="0"/>
              <w:jc w:val="both"/>
              <w:rPr>
                <w:rFonts w:eastAsia="Arial Unicode MS"/>
                <w:sz w:val="22"/>
                <w:szCs w:val="22"/>
              </w:rPr>
            </w:pPr>
            <w:r>
              <w:rPr>
                <w:rFonts w:eastAsia="Arial Unicode MS"/>
                <w:sz w:val="22"/>
                <w:szCs w:val="22"/>
              </w:rPr>
              <mc:AlternateContent>
                <mc:Choice Requires="wps">
                  <w:drawing>
                    <wp:anchor distT="0" distB="0" distL="114300" distR="114300" simplePos="0" relativeHeight="251664384" behindDoc="0" locked="0" layoutInCell="1" allowOverlap="1">
                      <wp:simplePos x="0" y="0"/>
                      <wp:positionH relativeFrom="margin">
                        <wp:posOffset>525780</wp:posOffset>
                      </wp:positionH>
                      <wp:positionV relativeFrom="paragraph">
                        <wp:posOffset>78740</wp:posOffset>
                      </wp:positionV>
                      <wp:extent cx="391795" cy="339725"/>
                      <wp:effectExtent l="0" t="0" r="27305" b="22225"/>
                      <wp:wrapNone/>
                      <wp:docPr id="728311874" name="Text Box 53"/>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AE3798C">
                                  <w:pPr>
                                    <w:rPr>
                                      <w:sz w:val="32"/>
                                      <w:szCs w:val="32"/>
                                    </w:rPr>
                                  </w:pPr>
                                  <w:r>
                                    <w:rPr>
                                      <w:sz w:val="32"/>
                                      <w:szCs w:val="32"/>
                                    </w:rPr>
                                    <w:t xml:space="preserve">   x     </w:t>
                                  </w:r>
                                </w:p>
                                <w:p w14:paraId="33BADFF5"/>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3" o:spid="_x0000_s1026" o:spt="202" type="#_x0000_t202" style="position:absolute;left:0pt;margin-left:41.4pt;margin-top:6.2pt;height:26.75pt;width:30.85pt;mso-position-horizontal-relative:margin;z-index:251664384;mso-width-relative:page;mso-height-relative:page;" fillcolor="#FFFFFF" filled="t" stroked="t" coordsize="21600,21600" o:gfxdata="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ZMHhO9YA&#10;AAAIAQAADwAAAAAAAAABACAAAAAiAAAAZHJzL2Rvd25yZXYueG1sUEsBAhQAFAAAAAgAh07iQA47&#10;A9ZaAgAAzgQAAA4AAAAAAAAAAQAgAAAAJQEAAGRycy9lMm9Eb2MueG1sUEsFBgAAAAAGAAYAWQEA&#10;APEFAAAAAA==&#10;">
                      <v:fill on="t" focussize="0,0"/>
                      <v:stroke weight="0.5pt" color="#000000" joinstyle="round"/>
                      <v:imagedata o:title=""/>
                      <o:lock v:ext="edit" aspectratio="f"/>
                      <v:textbox>
                        <w:txbxContent>
                          <w:p w14:paraId="6AE3798C">
                            <w:pPr>
                              <w:rPr>
                                <w:sz w:val="32"/>
                                <w:szCs w:val="32"/>
                              </w:rPr>
                            </w:pPr>
                            <w:r>
                              <w:rPr>
                                <w:sz w:val="32"/>
                                <w:szCs w:val="32"/>
                              </w:rPr>
                              <w:t xml:space="preserve">   x     </w:t>
                            </w:r>
                          </w:p>
                          <w:p w14:paraId="33BADFF5"/>
                        </w:txbxContent>
                      </v:textbox>
                    </v:shape>
                  </w:pict>
                </mc:Fallback>
              </mc:AlternateContent>
            </w:r>
          </w:p>
          <w:p w14:paraId="4A0D568D">
            <w:pPr>
              <w:snapToGrid w:val="0"/>
              <w:jc w:val="both"/>
              <w:rPr>
                <w:rFonts w:eastAsia="Arial Unicode MS"/>
                <w:sz w:val="22"/>
                <w:szCs w:val="22"/>
              </w:rPr>
            </w:pPr>
            <w:r>
              <w:rPr>
                <w:rFonts w:eastAsia="Arial Unicode MS"/>
                <w:b/>
                <w:sz w:val="22"/>
                <w:szCs w:val="22"/>
              </w:rPr>
              <w:t xml:space="preserve">     NE </w:t>
            </w:r>
          </w:p>
        </w:tc>
      </w:tr>
      <w:tr w14:paraId="6BEFF51C">
        <w:tblPrEx>
          <w:tblCellMar>
            <w:top w:w="28" w:type="dxa"/>
            <w:left w:w="0" w:type="dxa"/>
            <w:bottom w:w="28" w:type="dxa"/>
            <w:right w:w="0" w:type="dxa"/>
          </w:tblCellMar>
        </w:tblPrEx>
        <w:trPr>
          <w:trHeight w:val="108" w:hRule="atLeast"/>
        </w:trPr>
        <w:tc>
          <w:tcPr>
            <w:tcW w:w="9650" w:type="dxa"/>
            <w:gridSpan w:val="3"/>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575AB5C7">
            <w:pPr>
              <w:jc w:val="both"/>
              <w:rPr>
                <w:b/>
              </w:rPr>
            </w:pPr>
            <w:r>
              <w:rPr>
                <w:rFonts w:eastAsia="Arial Unicode MS"/>
                <w:b/>
              </w:rPr>
              <w:t xml:space="preserve">2. Navedite </w:t>
            </w:r>
            <w:r>
              <w:rPr>
                <w:b/>
              </w:rPr>
              <w:t>primarne poljoprivredne proizvode koji su predmet projekta (u slučaju primarne poljoprivredne proizvodnje) te navedite poljoprivredne proizvode koji su rezultat proizvodnog procesa (u slučaju prerade):</w:t>
            </w:r>
          </w:p>
          <w:p w14:paraId="4DFC87BB">
            <w:pPr>
              <w:jc w:val="both"/>
              <w:rPr>
                <w:rFonts w:eastAsia="Arial Unicode MS"/>
                <w:i/>
                <w:sz w:val="20"/>
                <w:szCs w:val="20"/>
              </w:rPr>
            </w:pPr>
            <w:r>
              <w:rPr>
                <w:rFonts w:eastAsia="Arial Unicode MS"/>
                <w:i/>
                <w:sz w:val="20"/>
                <w:szCs w:val="20"/>
              </w:rPr>
              <w:t xml:space="preserve">Uputa: Navedite primarne poljoprivredne proizvode koji su predmet projekta (aktivnosti) u slučaju primarne poljoprivredne proizvodnje ili prerade. Za svaki proizvod navedite broj i naziv poglavlja iz Priloga I. Ugovora, u kojem se nalaze poljoprivredni proizvodi na koje se odnosi prijavljeni projekt. U slučaju da se ulaganje odnosi na više primarnih poljoprivrednih proizvoda / poljoprivrednih proizvoda koji su rezultat proizvodnog procesa, navedite sve proizvode uključujući broj i naziv poglavlja, te ih odvojite točka-zarezom). </w:t>
            </w:r>
            <w:r>
              <w:rPr>
                <w:rFonts w:eastAsiaTheme="minorEastAsia"/>
                <w:b/>
                <w:bCs/>
                <w:i/>
                <w:iCs/>
                <w:sz w:val="20"/>
                <w:szCs w:val="20"/>
                <w:lang w:eastAsia="sl-SI"/>
              </w:rPr>
              <w:t xml:space="preserve">Ovdje je potrebno je navesti </w:t>
            </w:r>
            <w:r>
              <w:rPr>
                <w:rFonts w:eastAsia="Arial Unicode MS"/>
                <w:b/>
                <w:bCs/>
                <w:i/>
                <w:sz w:val="20"/>
                <w:szCs w:val="20"/>
              </w:rPr>
              <w:t>poljoprivredne proizvode karakteristične za područje LAG-a (brgujski kapuz, brsečki česan, brsečka broskva, lovranski marun i lovranska črešnja) ako ste zatražili bodove po kriteriju 6.1.</w:t>
            </w:r>
            <w:r>
              <w:t xml:space="preserve"> </w:t>
            </w:r>
            <w:r>
              <w:rPr>
                <w:rFonts w:eastAsia="Arial Unicode MS"/>
                <w:b/>
                <w:bCs/>
                <w:i/>
                <w:sz w:val="20"/>
                <w:szCs w:val="20"/>
              </w:rPr>
              <w:t>Korisnik se bavi primarnom poljoprivrednom proizvodnjom zasnovanom na tradiciji područja i/ili lokalnim resursima.</w:t>
            </w:r>
          </w:p>
        </w:tc>
      </w:tr>
      <w:tr w14:paraId="251F9D24">
        <w:tblPrEx>
          <w:tblCellMar>
            <w:top w:w="28" w:type="dxa"/>
            <w:left w:w="0" w:type="dxa"/>
            <w:bottom w:w="28" w:type="dxa"/>
            <w:right w:w="0" w:type="dxa"/>
          </w:tblCellMar>
        </w:tblPrEx>
        <w:trPr>
          <w:trHeight w:val="108" w:hRule="atLeast"/>
        </w:trPr>
        <w:tc>
          <w:tcPr>
            <w:tcW w:w="9650" w:type="dxa"/>
            <w:gridSpan w:val="3"/>
            <w:tcBorders>
              <w:top w:val="single" w:color="000000" w:sz="4" w:space="0"/>
              <w:left w:val="single" w:color="000000" w:sz="4" w:space="0"/>
              <w:bottom w:val="single" w:color="000000" w:sz="4" w:space="0"/>
              <w:right w:val="single" w:color="000000" w:sz="4" w:space="0"/>
            </w:tcBorders>
            <w:shd w:val="clear" w:color="auto" w:fill="FFFFFF"/>
          </w:tcPr>
          <w:p w14:paraId="6F9B2DC1">
            <w:pPr>
              <w:ind w:left="284" w:hanging="284"/>
              <w:rPr>
                <w:rFonts w:eastAsia="Arial Unicode MS"/>
                <w:sz w:val="22"/>
                <w:szCs w:val="22"/>
              </w:rPr>
            </w:pPr>
          </w:p>
          <w:p w14:paraId="2F37253F">
            <w:pPr>
              <w:ind w:left="284" w:hanging="284"/>
              <w:rPr>
                <w:rFonts w:eastAsia="Arial Unicode MS"/>
                <w:sz w:val="22"/>
                <w:szCs w:val="22"/>
              </w:rPr>
            </w:pPr>
          </w:p>
          <w:p w14:paraId="719CBD85">
            <w:pPr>
              <w:ind w:left="284" w:hanging="284"/>
              <w:rPr>
                <w:rFonts w:eastAsia="Arial Unicode MS"/>
                <w:sz w:val="22"/>
                <w:szCs w:val="22"/>
              </w:rPr>
            </w:pPr>
          </w:p>
        </w:tc>
      </w:tr>
      <w:tr w14:paraId="5873307B">
        <w:tblPrEx>
          <w:tblCellMar>
            <w:top w:w="28" w:type="dxa"/>
            <w:left w:w="0" w:type="dxa"/>
            <w:bottom w:w="28" w:type="dxa"/>
            <w:right w:w="0" w:type="dxa"/>
          </w:tblCellMar>
        </w:tblPrEx>
        <w:trPr>
          <w:trHeight w:val="4073" w:hRule="atLeast"/>
        </w:trPr>
        <w:tc>
          <w:tcPr>
            <w:tcW w:w="9650" w:type="dxa"/>
            <w:gridSpan w:val="3"/>
            <w:tcBorders>
              <w:top w:val="single" w:color="000000" w:sz="4" w:space="0"/>
              <w:left w:val="single" w:color="000000" w:sz="4" w:space="0"/>
              <w:bottom w:val="single" w:color="000000" w:sz="4" w:space="0"/>
              <w:right w:val="single" w:color="000000" w:sz="4" w:space="0"/>
            </w:tcBorders>
            <w:shd w:val="clear" w:color="auto" w:fill="FFFFFF"/>
          </w:tcPr>
          <w:tbl>
            <w:tblPr>
              <w:tblStyle w:val="7"/>
              <w:tblW w:w="9650" w:type="dxa"/>
              <w:tblInd w:w="0" w:type="dxa"/>
              <w:tblLayout w:type="fixed"/>
              <w:tblCellMar>
                <w:top w:w="28" w:type="dxa"/>
                <w:left w:w="0" w:type="dxa"/>
                <w:bottom w:w="28" w:type="dxa"/>
                <w:right w:w="0" w:type="dxa"/>
              </w:tblCellMar>
            </w:tblPr>
            <w:tblGrid>
              <w:gridCol w:w="5397"/>
              <w:gridCol w:w="2450"/>
              <w:gridCol w:w="1803"/>
            </w:tblGrid>
            <w:tr w14:paraId="75E29821">
              <w:tblPrEx>
                <w:tblCellMar>
                  <w:top w:w="28" w:type="dxa"/>
                  <w:left w:w="0" w:type="dxa"/>
                  <w:bottom w:w="28" w:type="dxa"/>
                  <w:right w:w="0" w:type="dxa"/>
                </w:tblCellMar>
              </w:tblPrEx>
              <w:trPr>
                <w:trHeight w:val="108" w:hRule="atLeast"/>
              </w:trPr>
              <w:tc>
                <w:tcPr>
                  <w:tcW w:w="5397" w:type="dxa"/>
                  <w:tcBorders>
                    <w:top w:val="single" w:color="000000" w:sz="4" w:space="0"/>
                    <w:left w:val="single" w:color="000000" w:sz="4" w:space="0"/>
                    <w:bottom w:val="single" w:color="000000" w:sz="4" w:space="0"/>
                    <w:right w:val="single" w:color="auto" w:sz="4" w:space="0"/>
                  </w:tcBorders>
                  <w:shd w:val="clear" w:color="auto" w:fill="DEEAF6" w:themeFill="accent1" w:themeFillTint="33"/>
                </w:tcPr>
                <w:p w14:paraId="4B8658FB">
                  <w:pPr>
                    <w:snapToGrid w:val="0"/>
                    <w:jc w:val="both"/>
                    <w:rPr>
                      <w:rFonts w:eastAsia="Arial Unicode MS"/>
                    </w:rPr>
                  </w:pPr>
                  <w:r>
                    <w:rPr>
                      <w:rFonts w:eastAsia="Arial Unicode MS"/>
                      <w:b/>
                    </w:rPr>
                    <w:t>3.</w:t>
                  </w:r>
                  <w:r>
                    <w:rPr>
                      <w:rFonts w:eastAsia="Arial Unicode MS"/>
                    </w:rPr>
                    <w:t xml:space="preserve"> </w:t>
                  </w:r>
                  <w:r>
                    <w:rPr>
                      <w:rFonts w:eastAsia="Arial Unicode MS"/>
                      <w:b/>
                    </w:rPr>
                    <w:t>Projekt (prijavljene aktivnosti) je namijenjen usklađivanju sa standardima Europske unije</w:t>
                  </w:r>
                  <w:r>
                    <w:rPr>
                      <w:rFonts w:eastAsia="Arial Unicode MS"/>
                    </w:rPr>
                    <w:t xml:space="preserve">: </w:t>
                  </w:r>
                </w:p>
                <w:p w14:paraId="527B28C5">
                  <w:pPr>
                    <w:snapToGrid w:val="0"/>
                    <w:jc w:val="both"/>
                    <w:rPr>
                      <w:rFonts w:eastAsia="Arial Unicode MS"/>
                    </w:rPr>
                  </w:pPr>
                  <w:r>
                    <w:rPr>
                      <w:rFonts w:eastAsia="Arial Unicode MS"/>
                      <w:i/>
                      <w:sz w:val="20"/>
                      <w:szCs w:val="20"/>
                    </w:rPr>
                    <w:t>Uputa: označite „x“ u odgovarajućem polju. Vidite uputu na sljedećem pitanju.</w:t>
                  </w:r>
                </w:p>
              </w:tc>
              <w:tc>
                <w:tcPr>
                  <w:tcW w:w="2450" w:type="dxa"/>
                  <w:tcBorders>
                    <w:top w:val="single" w:color="000000" w:sz="4" w:space="0"/>
                    <w:left w:val="single" w:color="auto" w:sz="4" w:space="0"/>
                    <w:bottom w:val="single" w:color="000000" w:sz="4" w:space="0"/>
                    <w:right w:val="single" w:color="auto" w:sz="4" w:space="0"/>
                  </w:tcBorders>
                  <w:shd w:val="clear" w:color="auto" w:fill="FFFFFF"/>
                </w:tcPr>
                <w:p w14:paraId="59D8005B">
                  <w:pPr>
                    <w:snapToGrid w:val="0"/>
                    <w:rPr>
                      <w:rFonts w:eastAsia="Arial Unicode MS"/>
                      <w:b/>
                      <w:sz w:val="22"/>
                      <w:szCs w:val="22"/>
                    </w:rPr>
                  </w:pPr>
                  <w:r>
                    <mc:AlternateContent>
                      <mc:Choice Requires="wps">
                        <w:drawing>
                          <wp:anchor distT="0" distB="0" distL="114300" distR="114300" simplePos="0" relativeHeight="251670528" behindDoc="0" locked="0" layoutInCell="1" allowOverlap="1">
                            <wp:simplePos x="0" y="0"/>
                            <wp:positionH relativeFrom="margin">
                              <wp:posOffset>509905</wp:posOffset>
                            </wp:positionH>
                            <wp:positionV relativeFrom="paragraph">
                              <wp:posOffset>78740</wp:posOffset>
                            </wp:positionV>
                            <wp:extent cx="391795" cy="339725"/>
                            <wp:effectExtent l="0" t="0" r="27305" b="22225"/>
                            <wp:wrapNone/>
                            <wp:docPr id="2" name="Text Box 54"/>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6165B32B">
                                        <w:pPr>
                                          <w:rPr>
                                            <w:sz w:val="32"/>
                                            <w:szCs w:val="32"/>
                                          </w:rPr>
                                        </w:pPr>
                                        <w:r>
                                          <w:rPr>
                                            <w:sz w:val="32"/>
                                            <w:szCs w:val="32"/>
                                          </w:rPr>
                                          <w:t xml:space="preserve">  xxxxxx  x     </w:t>
                                        </w:r>
                                      </w:p>
                                      <w:p w14:paraId="15976EC9"/>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4" o:spid="_x0000_s1026" o:spt="202" type="#_x0000_t202" style="position:absolute;left:0pt;margin-left:40.15pt;margin-top:6.2pt;height:26.75pt;width:30.85pt;mso-position-horizontal-relative:margin;z-index:251670528;mso-width-relative:page;mso-height-relative:page;" fillcolor="#FFFFFF" filled="t" stroked="t" coordsize="21600,21600" o:gfxdata="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ABkhVnVAAAACAEAAA8A&#10;AAAAAAAAAQAgAAAAIgAAAGRycy9kb3ducmV2LnhtbFBLAQIUABQAAAAIAIdO4kCW4RDwUwIAAMYE&#10;AAAOAAAAAAAAAAEAIAAAACQBAABkcnMvZTJvRG9jLnhtbFBLBQYAAAAABgAGAFkBAADpBQAAAAA=&#10;">
                            <v:fill on="t" focussize="0,0"/>
                            <v:stroke weight="0.5pt" color="#000000" joinstyle="round"/>
                            <v:imagedata o:title=""/>
                            <o:lock v:ext="edit" aspectratio="f"/>
                            <v:textbox>
                              <w:txbxContent>
                                <w:p w14:paraId="6165B32B">
                                  <w:pPr>
                                    <w:rPr>
                                      <w:sz w:val="32"/>
                                      <w:szCs w:val="32"/>
                                    </w:rPr>
                                  </w:pPr>
                                  <w:r>
                                    <w:rPr>
                                      <w:sz w:val="32"/>
                                      <w:szCs w:val="32"/>
                                    </w:rPr>
                                    <w:t xml:space="preserve">  xxxxxx  x     </w:t>
                                  </w:r>
                                </w:p>
                                <w:p w14:paraId="15976EC9"/>
                              </w:txbxContent>
                            </v:textbox>
                          </v:shape>
                        </w:pict>
                      </mc:Fallback>
                    </mc:AlternateContent>
                  </w:r>
                </w:p>
                <w:p w14:paraId="4E928763">
                  <w:pPr>
                    <w:snapToGrid w:val="0"/>
                    <w:rPr>
                      <w:rFonts w:eastAsia="Arial Unicode MS"/>
                      <w:b/>
                      <w:sz w:val="22"/>
                      <w:szCs w:val="22"/>
                    </w:rPr>
                  </w:pPr>
                  <w:r>
                    <w:rPr>
                      <w:rFonts w:eastAsia="Arial Unicode MS"/>
                      <w:b/>
                      <w:sz w:val="22"/>
                      <w:szCs w:val="22"/>
                    </w:rPr>
                    <w:t xml:space="preserve">    DA</w:t>
                  </w:r>
                </w:p>
                <w:p w14:paraId="6660C31E">
                  <w:pPr>
                    <w:snapToGrid w:val="0"/>
                    <w:jc w:val="both"/>
                    <w:rPr>
                      <w:rFonts w:eastAsia="Arial Unicode MS"/>
                      <w:sz w:val="22"/>
                      <w:szCs w:val="22"/>
                    </w:rPr>
                  </w:pPr>
                </w:p>
              </w:tc>
              <w:tc>
                <w:tcPr>
                  <w:tcW w:w="1803" w:type="dxa"/>
                  <w:tcBorders>
                    <w:top w:val="single" w:color="000000" w:sz="4" w:space="0"/>
                    <w:left w:val="single" w:color="auto" w:sz="4" w:space="0"/>
                    <w:bottom w:val="single" w:color="000000" w:sz="4" w:space="0"/>
                    <w:right w:val="single" w:color="000000" w:sz="4" w:space="0"/>
                  </w:tcBorders>
                  <w:shd w:val="clear" w:color="auto" w:fill="FFFFFF"/>
                </w:tcPr>
                <w:p w14:paraId="292A5428">
                  <w:pPr>
                    <w:snapToGrid w:val="0"/>
                    <w:jc w:val="both"/>
                    <w:rPr>
                      <w:rFonts w:eastAsia="Arial Unicode MS"/>
                      <w:sz w:val="22"/>
                      <w:szCs w:val="22"/>
                    </w:rPr>
                  </w:pPr>
                  <w:r>
                    <w:rPr>
                      <w:rFonts w:eastAsia="Arial Unicode MS"/>
                      <w:sz w:val="22"/>
                      <w:szCs w:val="22"/>
                    </w:rPr>
                    <mc:AlternateContent>
                      <mc:Choice Requires="wps">
                        <w:drawing>
                          <wp:anchor distT="0" distB="0" distL="114300" distR="114300" simplePos="0" relativeHeight="251671552" behindDoc="0" locked="0" layoutInCell="1" allowOverlap="1">
                            <wp:simplePos x="0" y="0"/>
                            <wp:positionH relativeFrom="margin">
                              <wp:posOffset>525780</wp:posOffset>
                            </wp:positionH>
                            <wp:positionV relativeFrom="paragraph">
                              <wp:posOffset>78740</wp:posOffset>
                            </wp:positionV>
                            <wp:extent cx="391795" cy="339725"/>
                            <wp:effectExtent l="0" t="0" r="27305" b="22225"/>
                            <wp:wrapNone/>
                            <wp:docPr id="4" name="Text Box 53"/>
                            <wp:cNvGraphicFramePr/>
                            <a:graphic xmlns:a="http://schemas.openxmlformats.org/drawingml/2006/main">
                              <a:graphicData uri="http://schemas.microsoft.com/office/word/2010/wordprocessingShape">
                                <wps:wsp>
                                  <wps:cNvSpPr txBox="1"/>
                                  <wps:spPr>
                                    <a:xfrm>
                                      <a:off x="0" y="0"/>
                                      <a:ext cx="391795" cy="339725"/>
                                    </a:xfrm>
                                    <a:prstGeom prst="rect">
                                      <a:avLst/>
                                    </a:prstGeom>
                                    <a:solidFill>
                                      <a:sysClr val="window" lastClr="FFFFFF"/>
                                    </a:solidFill>
                                    <a:ln w="6350">
                                      <a:solidFill>
                                        <a:prstClr val="black"/>
                                      </a:solidFill>
                                    </a:ln>
                                  </wps:spPr>
                                  <wps:txbx>
                                    <w:txbxContent>
                                      <w:p w14:paraId="2987C432">
                                        <w:pPr>
                                          <w:rPr>
                                            <w:sz w:val="32"/>
                                            <w:szCs w:val="32"/>
                                          </w:rPr>
                                        </w:pPr>
                                        <w:r>
                                          <w:rPr>
                                            <w:sz w:val="32"/>
                                            <w:szCs w:val="32"/>
                                          </w:rPr>
                                          <w:t xml:space="preserve">   x     </w:t>
                                        </w:r>
                                      </w:p>
                                      <w:p w14:paraId="587E74A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53" o:spid="_x0000_s1026" o:spt="202" type="#_x0000_t202" style="position:absolute;left:0pt;margin-left:41.4pt;margin-top:6.2pt;height:26.75pt;width:30.85pt;mso-position-horizontal-relative:margin;z-index:251671552;mso-width-relative:page;mso-height-relative:page;" fillcolor="#FFFFFF" filled="t" stroked="t" coordsize="21600,21600" o:gfxdata="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kweE71gAAAAgBAAAP&#10;AAAAAAAAAAEAIAAAACIAAABkcnMvZG93bnJldi54bWxQSwECFAAUAAAACACHTuJAZDya9lMCAADG&#10;BAAADgAAAAAAAAABACAAAAAlAQAAZHJzL2Uyb0RvYy54bWxQSwUGAAAAAAYABgBZAQAA6gUAAAAA&#10;">
                            <v:fill on="t" focussize="0,0"/>
                            <v:stroke weight="0.5pt" color="#000000" joinstyle="round"/>
                            <v:imagedata o:title=""/>
                            <o:lock v:ext="edit" aspectratio="f"/>
                            <v:textbox>
                              <w:txbxContent>
                                <w:p w14:paraId="2987C432">
                                  <w:pPr>
                                    <w:rPr>
                                      <w:sz w:val="32"/>
                                      <w:szCs w:val="32"/>
                                    </w:rPr>
                                  </w:pPr>
                                  <w:r>
                                    <w:rPr>
                                      <w:sz w:val="32"/>
                                      <w:szCs w:val="32"/>
                                    </w:rPr>
                                    <w:t xml:space="preserve">   x     </w:t>
                                  </w:r>
                                </w:p>
                                <w:p w14:paraId="587E74A0"/>
                              </w:txbxContent>
                            </v:textbox>
                          </v:shape>
                        </w:pict>
                      </mc:Fallback>
                    </mc:AlternateContent>
                  </w:r>
                </w:p>
                <w:p w14:paraId="57EB387A">
                  <w:pPr>
                    <w:snapToGrid w:val="0"/>
                    <w:jc w:val="both"/>
                    <w:rPr>
                      <w:rFonts w:eastAsia="Arial Unicode MS"/>
                      <w:sz w:val="22"/>
                      <w:szCs w:val="22"/>
                    </w:rPr>
                  </w:pPr>
                  <w:r>
                    <w:rPr>
                      <w:rFonts w:eastAsia="Arial Unicode MS"/>
                      <w:b/>
                      <w:sz w:val="22"/>
                      <w:szCs w:val="22"/>
                    </w:rPr>
                    <w:t xml:space="preserve">     NE </w:t>
                  </w:r>
                </w:p>
              </w:tc>
            </w:tr>
            <w:tr w14:paraId="308AC242">
              <w:tblPrEx>
                <w:tblCellMar>
                  <w:top w:w="28" w:type="dxa"/>
                  <w:left w:w="0" w:type="dxa"/>
                  <w:bottom w:w="28" w:type="dxa"/>
                  <w:right w:w="0" w:type="dxa"/>
                </w:tblCellMar>
              </w:tblPrEx>
              <w:trPr>
                <w:trHeight w:val="1821" w:hRule="atLeast"/>
              </w:trPr>
              <w:tc>
                <w:tcPr>
                  <w:tcW w:w="9650" w:type="dxa"/>
                  <w:gridSpan w:val="3"/>
                  <w:tcBorders>
                    <w:top w:val="single" w:color="000000" w:sz="4" w:space="0"/>
                    <w:left w:val="single" w:color="000000" w:sz="4" w:space="0"/>
                    <w:bottom w:val="single" w:color="000000" w:sz="4" w:space="0"/>
                    <w:right w:val="single" w:color="000000" w:sz="4" w:space="0"/>
                  </w:tcBorders>
                  <w:shd w:val="clear" w:color="auto" w:fill="DEEAF6" w:themeFill="accent1" w:themeFillTint="33"/>
                </w:tcPr>
                <w:p w14:paraId="5D45D57B">
                  <w:pPr>
                    <w:snapToGrid w:val="0"/>
                    <w:jc w:val="both"/>
                    <w:rPr>
                      <w:rFonts w:eastAsia="Arial Unicode MS"/>
                      <w:b/>
                      <w:bCs/>
                      <w:sz w:val="22"/>
                      <w:szCs w:val="22"/>
                    </w:rPr>
                  </w:pPr>
                  <w:r>
                    <w:rPr>
                      <w:rFonts w:eastAsia="Arial Unicode MS"/>
                      <w:b/>
                      <w:bCs/>
                      <w:sz w:val="22"/>
                      <w:szCs w:val="22"/>
                    </w:rPr>
                    <w:t xml:space="preserve">3.1. Navedite planirane aktivnosti koje se odnose na prilagodbu novouvedenim standardima u skladu s člankom 73. stavkom 5. Uredbe (EU) br. 2021/2115. Obrazložite na koji način se planirane aktivnosti odnose na prilagodbu novouvedenim standardima, te kada su oni postali obvezni za poljoprivredno gospodarstvo. </w:t>
                  </w:r>
                </w:p>
                <w:p w14:paraId="4877A1E6">
                  <w:pPr>
                    <w:snapToGrid w:val="0"/>
                    <w:jc w:val="both"/>
                    <w:rPr>
                      <w:rFonts w:eastAsia="Arial Unicode MS"/>
                      <w:i/>
                      <w:iCs/>
                      <w:sz w:val="20"/>
                      <w:szCs w:val="20"/>
                    </w:rPr>
                  </w:pPr>
                  <w:r>
                    <w:rPr>
                      <w:rFonts w:eastAsia="Arial Unicode MS"/>
                      <w:i/>
                      <w:iCs/>
                      <w:sz w:val="20"/>
                      <w:szCs w:val="20"/>
                    </w:rPr>
                    <w:t>Uputa: Popunjavati ako je odgovor na prethodnom pitanju „DA“. Projekt ne smije biti namijenjen usklađivanju sa standardima Europske unije, osim ako je zakonodavstvo Europske unije nametnulo nove standarde s kojima se poljoprivredno gospodarstvo mora uskladiti. U tom slučaju, korisnik može podnijeti zahtjev za potporu za dostizanje tih novih standarda unutar najviše 24 mjeseca od dana kada su oni postali obvezni za poljoprivredno gospodarstvo. U protivnome, projekt nije prihvatljiv za sufinanciranje.</w:t>
                  </w:r>
                </w:p>
              </w:tc>
            </w:tr>
          </w:tbl>
          <w:p w14:paraId="10F314D7">
            <w:pPr>
              <w:ind w:left="284" w:hanging="284"/>
              <w:rPr>
                <w:rFonts w:eastAsia="Arial Unicode MS"/>
                <w:sz w:val="22"/>
                <w:szCs w:val="22"/>
              </w:rPr>
            </w:pPr>
          </w:p>
        </w:tc>
      </w:tr>
    </w:tbl>
    <w:p w14:paraId="48148DEB"/>
    <w:p w14:paraId="4D6BBFD2"/>
    <w:tbl>
      <w:tblPr>
        <w:tblStyle w:val="18"/>
        <w:tblW w:w="963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6211"/>
        <w:gridCol w:w="1134"/>
        <w:gridCol w:w="1447"/>
      </w:tblGrid>
      <w:tr w14:paraId="7D01E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635" w:type="dxa"/>
            <w:gridSpan w:val="4"/>
            <w:shd w:val="clear" w:color="auto" w:fill="FBE4D5" w:themeFill="accent2" w:themeFillTint="33"/>
          </w:tcPr>
          <w:p w14:paraId="3EDF7C00">
            <w:pPr>
              <w:jc w:val="center"/>
              <w:rPr>
                <w:b/>
              </w:rPr>
            </w:pPr>
            <w:r>
              <w:rPr>
                <w:b/>
              </w:rPr>
              <w:t xml:space="preserve">V. KRITERIJI ODABIRA </w:t>
            </w:r>
          </w:p>
          <w:p w14:paraId="3A7D891D">
            <w:pPr>
              <w:jc w:val="center"/>
              <w:rPr>
                <w:b/>
                <w:sz w:val="20"/>
                <w:szCs w:val="20"/>
              </w:rPr>
            </w:pPr>
            <w:r>
              <w:rPr>
                <w:b/>
                <w:sz w:val="20"/>
                <w:szCs w:val="20"/>
              </w:rPr>
              <w:t xml:space="preserve">Napomena: </w:t>
            </w:r>
            <w:r>
              <w:rPr>
                <w:sz w:val="20"/>
                <w:szCs w:val="20"/>
              </w:rPr>
              <w:t>korisniku se ne može dodijeliti veći broj bodova po pojedinom kriteriju odabira i ukupan broj bodova od onog što je zatražio u Prijavnom obrascu; obavezno ispuniti.</w:t>
            </w:r>
          </w:p>
        </w:tc>
      </w:tr>
      <w:tr w14:paraId="1E05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635" w:type="dxa"/>
            <w:gridSpan w:val="4"/>
            <w:shd w:val="clear" w:color="auto" w:fill="DEEAF6" w:themeFill="accent1" w:themeFillTint="33"/>
          </w:tcPr>
          <w:p w14:paraId="5BF324B7">
            <w:pPr>
              <w:jc w:val="both"/>
              <w:rPr>
                <w:b/>
              </w:rPr>
            </w:pPr>
            <w:r>
              <w:rPr>
                <w:b/>
              </w:rPr>
              <w:t xml:space="preserve">V.1. ZATRAŽENI BROJ BODOVA </w:t>
            </w:r>
          </w:p>
          <w:p w14:paraId="4D6B0758">
            <w:pPr>
              <w:jc w:val="both"/>
              <w:rPr>
                <w:b/>
              </w:rPr>
            </w:pPr>
            <w:r>
              <w:rPr>
                <w:i/>
                <w:sz w:val="20"/>
                <w:szCs w:val="20"/>
              </w:rPr>
              <w:t>Uputa: kod svakog pojedinačnog kriterija odabira, u bijelo polje upišite zatraženi broj bodova po predmetnom kriteriju. U slučaju da ne upišite zatraženi broj bodova smatrat će se da ne tražite bodove po predmetnom kriteriju.</w:t>
            </w:r>
          </w:p>
        </w:tc>
      </w:tr>
      <w:tr w14:paraId="0A31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54" w:type="dxa"/>
            <w:gridSpan w:val="2"/>
            <w:shd w:val="clear" w:color="auto" w:fill="DEEAF6" w:themeFill="accent1" w:themeFillTint="33"/>
          </w:tcPr>
          <w:p w14:paraId="2E68EBF6">
            <w:pPr>
              <w:spacing w:before="120" w:after="120"/>
              <w:ind w:left="91"/>
              <w:jc w:val="both"/>
              <w:rPr>
                <w:b/>
              </w:rPr>
            </w:pPr>
            <w:r>
              <w:rPr>
                <w:b/>
              </w:rPr>
              <w:t xml:space="preserve">KRITERIJ BR. 1. </w:t>
            </w:r>
            <w:r>
              <w:rPr>
                <w:b/>
                <w:color w:val="000000"/>
                <w:kern w:val="2"/>
                <w:lang w:eastAsia="zh-CN"/>
                <w14:ligatures w14:val="standardContextual"/>
              </w:rPr>
              <w:t>Veličina poljoprivrednog gospodarstva (EUR-a SO) – najviše 15 bodova</w:t>
            </w:r>
          </w:p>
        </w:tc>
        <w:tc>
          <w:tcPr>
            <w:tcW w:w="1134" w:type="dxa"/>
            <w:shd w:val="clear" w:color="auto" w:fill="DEEAF6" w:themeFill="accent1" w:themeFillTint="33"/>
          </w:tcPr>
          <w:p w14:paraId="60188C74">
            <w:pPr>
              <w:jc w:val="center"/>
              <w:rPr>
                <w:b/>
              </w:rPr>
            </w:pPr>
            <w:r>
              <w:rPr>
                <w:b/>
                <w:sz w:val="16"/>
                <w:szCs w:val="16"/>
              </w:rPr>
              <w:t>MOGUĆI BROJ BODOVA</w:t>
            </w:r>
          </w:p>
        </w:tc>
        <w:tc>
          <w:tcPr>
            <w:tcW w:w="1447" w:type="dxa"/>
            <w:shd w:val="clear" w:color="auto" w:fill="DEEAF6" w:themeFill="accent1" w:themeFillTint="33"/>
          </w:tcPr>
          <w:p w14:paraId="7547BEF0">
            <w:pPr>
              <w:jc w:val="center"/>
              <w:rPr>
                <w:b/>
                <w:sz w:val="16"/>
                <w:szCs w:val="16"/>
              </w:rPr>
            </w:pPr>
            <w:r>
              <w:rPr>
                <w:b/>
                <w:sz w:val="16"/>
                <w:szCs w:val="16"/>
              </w:rPr>
              <w:t>ZATRAŽENI BROJ BODOVA</w:t>
            </w:r>
          </w:p>
        </w:tc>
      </w:tr>
      <w:tr w14:paraId="3C398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dxa"/>
            <w:shd w:val="clear" w:color="auto" w:fill="FEF2CC" w:themeFill="accent4" w:themeFillTint="33"/>
          </w:tcPr>
          <w:p w14:paraId="1539C2F1">
            <w:r>
              <w:t xml:space="preserve"> 1.1.</w:t>
            </w:r>
          </w:p>
        </w:tc>
        <w:tc>
          <w:tcPr>
            <w:tcW w:w="6211" w:type="dxa"/>
            <w:shd w:val="clear" w:color="auto" w:fill="FEF2CC" w:themeFill="accent4" w:themeFillTint="33"/>
          </w:tcPr>
          <w:p w14:paraId="63F8543E">
            <w:r>
              <w:t>1.000,00 - 3.000,00 EUR</w:t>
            </w:r>
          </w:p>
        </w:tc>
        <w:tc>
          <w:tcPr>
            <w:tcW w:w="1134" w:type="dxa"/>
            <w:shd w:val="clear" w:color="auto" w:fill="FEF2CC" w:themeFill="accent4" w:themeFillTint="33"/>
          </w:tcPr>
          <w:p w14:paraId="04BA02B5">
            <w:pPr>
              <w:jc w:val="center"/>
            </w:pPr>
            <w:r>
              <w:t>15</w:t>
            </w:r>
          </w:p>
        </w:tc>
        <w:tc>
          <w:tcPr>
            <w:tcW w:w="1447" w:type="dxa"/>
            <w:vMerge w:val="restart"/>
            <w:shd w:val="clear" w:color="auto" w:fill="FFFFFF" w:themeFill="background1"/>
            <w:vAlign w:val="center"/>
          </w:tcPr>
          <w:p w14:paraId="48C4AD4F">
            <w:pPr>
              <w:jc w:val="center"/>
              <w:rPr>
                <w:b/>
                <w:sz w:val="28"/>
                <w:szCs w:val="28"/>
              </w:rPr>
            </w:pPr>
          </w:p>
        </w:tc>
      </w:tr>
      <w:tr w14:paraId="5DA3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dxa"/>
            <w:shd w:val="clear" w:color="auto" w:fill="FEF2CC" w:themeFill="accent4" w:themeFillTint="33"/>
          </w:tcPr>
          <w:p w14:paraId="0513B3AE">
            <w:r>
              <w:t xml:space="preserve"> 1.2.</w:t>
            </w:r>
          </w:p>
        </w:tc>
        <w:tc>
          <w:tcPr>
            <w:tcW w:w="6211" w:type="dxa"/>
            <w:shd w:val="clear" w:color="auto" w:fill="FEF2CC" w:themeFill="accent4" w:themeFillTint="33"/>
          </w:tcPr>
          <w:p w14:paraId="5FE0DACC">
            <w:r>
              <w:t xml:space="preserve">3.001,00 - 8.000,00 EUR </w:t>
            </w:r>
          </w:p>
        </w:tc>
        <w:tc>
          <w:tcPr>
            <w:tcW w:w="1134" w:type="dxa"/>
            <w:shd w:val="clear" w:color="auto" w:fill="FEF2CC" w:themeFill="accent4" w:themeFillTint="33"/>
          </w:tcPr>
          <w:p w14:paraId="066EBCF2">
            <w:pPr>
              <w:jc w:val="center"/>
            </w:pPr>
            <w:r>
              <w:t>13</w:t>
            </w:r>
          </w:p>
        </w:tc>
        <w:tc>
          <w:tcPr>
            <w:tcW w:w="1447" w:type="dxa"/>
            <w:vMerge w:val="continue"/>
            <w:shd w:val="clear" w:color="auto" w:fill="FFFFFF" w:themeFill="background1"/>
            <w:vAlign w:val="center"/>
          </w:tcPr>
          <w:p w14:paraId="5036B3FA">
            <w:pPr>
              <w:jc w:val="center"/>
              <w:rPr>
                <w:sz w:val="28"/>
                <w:szCs w:val="28"/>
              </w:rPr>
            </w:pPr>
          </w:p>
        </w:tc>
      </w:tr>
      <w:tr w14:paraId="3335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dxa"/>
            <w:shd w:val="clear" w:color="auto" w:fill="FEF2CC" w:themeFill="accent4" w:themeFillTint="33"/>
          </w:tcPr>
          <w:p w14:paraId="4017A87C">
            <w:r>
              <w:t xml:space="preserve"> 1.3.</w:t>
            </w:r>
          </w:p>
        </w:tc>
        <w:tc>
          <w:tcPr>
            <w:tcW w:w="6211" w:type="dxa"/>
            <w:shd w:val="clear" w:color="auto" w:fill="FEF2CC" w:themeFill="accent4" w:themeFillTint="33"/>
          </w:tcPr>
          <w:p w14:paraId="66A767C0">
            <w:r>
              <w:t xml:space="preserve">8.001,00 - 15.000,00 EUR </w:t>
            </w:r>
          </w:p>
        </w:tc>
        <w:tc>
          <w:tcPr>
            <w:tcW w:w="1134" w:type="dxa"/>
            <w:shd w:val="clear" w:color="auto" w:fill="FEF2CC" w:themeFill="accent4" w:themeFillTint="33"/>
          </w:tcPr>
          <w:p w14:paraId="3F440E43">
            <w:pPr>
              <w:jc w:val="center"/>
            </w:pPr>
            <w:r>
              <w:t>11</w:t>
            </w:r>
          </w:p>
        </w:tc>
        <w:tc>
          <w:tcPr>
            <w:tcW w:w="1447" w:type="dxa"/>
            <w:vMerge w:val="continue"/>
            <w:shd w:val="clear" w:color="auto" w:fill="FFFFFF" w:themeFill="background1"/>
            <w:vAlign w:val="center"/>
          </w:tcPr>
          <w:p w14:paraId="30E3EE31">
            <w:pPr>
              <w:jc w:val="center"/>
              <w:rPr>
                <w:sz w:val="28"/>
                <w:szCs w:val="28"/>
              </w:rPr>
            </w:pPr>
          </w:p>
        </w:tc>
      </w:tr>
      <w:tr w14:paraId="3C5FA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dxa"/>
            <w:shd w:val="clear" w:color="auto" w:fill="FEF2CC" w:themeFill="accent4" w:themeFillTint="33"/>
          </w:tcPr>
          <w:p w14:paraId="2AFC57B2">
            <w:r>
              <w:t xml:space="preserve"> 1.4.</w:t>
            </w:r>
          </w:p>
        </w:tc>
        <w:tc>
          <w:tcPr>
            <w:tcW w:w="6211" w:type="dxa"/>
            <w:shd w:val="clear" w:color="auto" w:fill="FEF2CC" w:themeFill="accent4" w:themeFillTint="33"/>
          </w:tcPr>
          <w:p w14:paraId="2DBD0DA6">
            <w:r>
              <w:t>15.001,00 - 50.000,00 EUR</w:t>
            </w:r>
          </w:p>
        </w:tc>
        <w:tc>
          <w:tcPr>
            <w:tcW w:w="1134" w:type="dxa"/>
            <w:shd w:val="clear" w:color="auto" w:fill="FEF2CC" w:themeFill="accent4" w:themeFillTint="33"/>
          </w:tcPr>
          <w:p w14:paraId="48C165CE">
            <w:pPr>
              <w:jc w:val="center"/>
            </w:pPr>
            <w:r>
              <w:t>9</w:t>
            </w:r>
          </w:p>
        </w:tc>
        <w:tc>
          <w:tcPr>
            <w:tcW w:w="1447" w:type="dxa"/>
            <w:vMerge w:val="continue"/>
            <w:shd w:val="clear" w:color="auto" w:fill="FFFFFF" w:themeFill="background1"/>
            <w:vAlign w:val="center"/>
          </w:tcPr>
          <w:p w14:paraId="3E6B7B22">
            <w:pPr>
              <w:jc w:val="center"/>
              <w:rPr>
                <w:sz w:val="28"/>
                <w:szCs w:val="28"/>
              </w:rPr>
            </w:pPr>
          </w:p>
        </w:tc>
      </w:tr>
      <w:tr w14:paraId="0374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dxa"/>
            <w:shd w:val="clear" w:color="auto" w:fill="FEF2CC" w:themeFill="accent4" w:themeFillTint="33"/>
          </w:tcPr>
          <w:p w14:paraId="52F0CE21">
            <w:r>
              <w:t xml:space="preserve"> 1.5.</w:t>
            </w:r>
          </w:p>
        </w:tc>
        <w:tc>
          <w:tcPr>
            <w:tcW w:w="6211" w:type="dxa"/>
            <w:shd w:val="clear" w:color="auto" w:fill="FEF2CC" w:themeFill="accent4" w:themeFillTint="33"/>
          </w:tcPr>
          <w:p w14:paraId="7B209EAD">
            <w:r>
              <w:t>50.001,00 - 250.000,00 EUR</w:t>
            </w:r>
          </w:p>
        </w:tc>
        <w:tc>
          <w:tcPr>
            <w:tcW w:w="1134" w:type="dxa"/>
            <w:shd w:val="clear" w:color="auto" w:fill="FEF2CC" w:themeFill="accent4" w:themeFillTint="33"/>
          </w:tcPr>
          <w:p w14:paraId="2D74591F">
            <w:pPr>
              <w:jc w:val="center"/>
            </w:pPr>
            <w:r>
              <w:t>7</w:t>
            </w:r>
          </w:p>
        </w:tc>
        <w:tc>
          <w:tcPr>
            <w:tcW w:w="1447" w:type="dxa"/>
            <w:vMerge w:val="continue"/>
            <w:shd w:val="clear" w:color="auto" w:fill="FFFFFF" w:themeFill="background1"/>
            <w:vAlign w:val="center"/>
          </w:tcPr>
          <w:p w14:paraId="638BC0EB">
            <w:pPr>
              <w:jc w:val="center"/>
              <w:rPr>
                <w:sz w:val="28"/>
                <w:szCs w:val="28"/>
              </w:rPr>
            </w:pPr>
          </w:p>
        </w:tc>
      </w:tr>
      <w:tr w14:paraId="6DF8D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54" w:type="dxa"/>
            <w:gridSpan w:val="2"/>
            <w:shd w:val="clear" w:color="auto" w:fill="DEEAF6" w:themeFill="accent1" w:themeFillTint="33"/>
          </w:tcPr>
          <w:p w14:paraId="5F8E37A0">
            <w:pPr>
              <w:spacing w:before="120" w:after="120"/>
              <w:ind w:left="91"/>
              <w:jc w:val="both"/>
              <w:rPr>
                <w:b/>
              </w:rPr>
            </w:pPr>
            <w:r>
              <w:rPr>
                <w:b/>
              </w:rPr>
              <w:t xml:space="preserve">KRITERIJ BR. 2. </w:t>
            </w:r>
            <w:r>
              <w:rPr>
                <w:b/>
                <w:color w:val="000000"/>
                <w:kern w:val="2"/>
                <w:lang w:eastAsia="zh-CN"/>
                <w14:ligatures w14:val="standardContextual"/>
              </w:rPr>
              <w:t>Radna mjesta – najviše 5 bodova</w:t>
            </w:r>
          </w:p>
        </w:tc>
        <w:tc>
          <w:tcPr>
            <w:tcW w:w="1134" w:type="dxa"/>
            <w:shd w:val="clear" w:color="auto" w:fill="DEEAF6" w:themeFill="accent1" w:themeFillTint="33"/>
          </w:tcPr>
          <w:p w14:paraId="151CE365">
            <w:pPr>
              <w:ind w:left="92"/>
              <w:rPr>
                <w:b/>
              </w:rPr>
            </w:pPr>
          </w:p>
        </w:tc>
        <w:tc>
          <w:tcPr>
            <w:tcW w:w="1447" w:type="dxa"/>
            <w:shd w:val="clear" w:color="auto" w:fill="DEEAF6" w:themeFill="accent1" w:themeFillTint="33"/>
          </w:tcPr>
          <w:p w14:paraId="3B0DE86C">
            <w:pPr>
              <w:ind w:left="92"/>
              <w:jc w:val="center"/>
              <w:rPr>
                <w:b/>
                <w:sz w:val="28"/>
                <w:szCs w:val="28"/>
              </w:rPr>
            </w:pPr>
          </w:p>
        </w:tc>
      </w:tr>
      <w:tr w14:paraId="4501C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dxa"/>
            <w:shd w:val="clear" w:color="auto" w:fill="FEF2CC" w:themeFill="accent4" w:themeFillTint="33"/>
          </w:tcPr>
          <w:p w14:paraId="7E08E150">
            <w:r>
              <w:t>2.1.</w:t>
            </w:r>
          </w:p>
        </w:tc>
        <w:tc>
          <w:tcPr>
            <w:tcW w:w="6211" w:type="dxa"/>
            <w:shd w:val="clear" w:color="auto" w:fill="FEF2CC" w:themeFill="accent4" w:themeFillTint="33"/>
          </w:tcPr>
          <w:p w14:paraId="35B8AB48">
            <w:r>
              <w:t>Očuvano najmanje jedno (1) radno mjesto</w:t>
            </w:r>
          </w:p>
        </w:tc>
        <w:tc>
          <w:tcPr>
            <w:tcW w:w="1134" w:type="dxa"/>
            <w:shd w:val="clear" w:color="auto" w:fill="FEF2CC" w:themeFill="accent4" w:themeFillTint="33"/>
          </w:tcPr>
          <w:p w14:paraId="088FAE52">
            <w:pPr>
              <w:jc w:val="center"/>
            </w:pPr>
            <w:r>
              <w:t>5</w:t>
            </w:r>
          </w:p>
        </w:tc>
        <w:tc>
          <w:tcPr>
            <w:tcW w:w="1447" w:type="dxa"/>
            <w:shd w:val="clear" w:color="auto" w:fill="FFFFFF" w:themeFill="background1"/>
            <w:vAlign w:val="center"/>
          </w:tcPr>
          <w:p w14:paraId="0B1F2602">
            <w:pPr>
              <w:jc w:val="center"/>
              <w:rPr>
                <w:b/>
                <w:sz w:val="28"/>
                <w:szCs w:val="28"/>
              </w:rPr>
            </w:pPr>
          </w:p>
        </w:tc>
      </w:tr>
      <w:tr w14:paraId="48EC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54" w:type="dxa"/>
            <w:gridSpan w:val="2"/>
            <w:shd w:val="clear" w:color="auto" w:fill="DEEAF6" w:themeFill="accent1" w:themeFillTint="33"/>
          </w:tcPr>
          <w:p w14:paraId="34D77694">
            <w:pPr>
              <w:spacing w:before="120" w:after="120"/>
              <w:ind w:left="91"/>
              <w:rPr>
                <w:b/>
              </w:rPr>
            </w:pPr>
            <w:r>
              <w:rPr>
                <w:b/>
              </w:rPr>
              <w:t xml:space="preserve">KRITERIJ BR. 3. </w:t>
            </w:r>
            <w:r>
              <w:rPr>
                <w:b/>
                <w:color w:val="000000"/>
                <w:kern w:val="2"/>
                <w:lang w:eastAsia="zh-CN"/>
                <w14:ligatures w14:val="standardContextual"/>
              </w:rPr>
              <w:t>Područje provedbe projekta – najviše 3 boda</w:t>
            </w:r>
          </w:p>
        </w:tc>
        <w:tc>
          <w:tcPr>
            <w:tcW w:w="1134" w:type="dxa"/>
            <w:shd w:val="clear" w:color="auto" w:fill="DEEAF6" w:themeFill="accent1" w:themeFillTint="33"/>
          </w:tcPr>
          <w:p w14:paraId="45734AB3">
            <w:pPr>
              <w:spacing w:before="120" w:after="120"/>
              <w:ind w:left="91"/>
              <w:rPr>
                <w:b/>
              </w:rPr>
            </w:pPr>
          </w:p>
        </w:tc>
        <w:tc>
          <w:tcPr>
            <w:tcW w:w="1447" w:type="dxa"/>
            <w:shd w:val="clear" w:color="auto" w:fill="DEEAF6" w:themeFill="accent1" w:themeFillTint="33"/>
          </w:tcPr>
          <w:p w14:paraId="69DD5D03">
            <w:pPr>
              <w:spacing w:before="120" w:after="120"/>
              <w:ind w:left="91"/>
              <w:jc w:val="center"/>
              <w:rPr>
                <w:b/>
              </w:rPr>
            </w:pPr>
          </w:p>
        </w:tc>
      </w:tr>
      <w:tr w14:paraId="6670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dxa"/>
            <w:shd w:val="clear" w:color="auto" w:fill="FEF2CC" w:themeFill="accent4" w:themeFillTint="33"/>
          </w:tcPr>
          <w:p w14:paraId="437ED97D">
            <w:r>
              <w:t>3.1.</w:t>
            </w:r>
          </w:p>
        </w:tc>
        <w:tc>
          <w:tcPr>
            <w:tcW w:w="6211" w:type="dxa"/>
            <w:shd w:val="clear" w:color="auto" w:fill="FEF2CC" w:themeFill="accent4" w:themeFillTint="33"/>
          </w:tcPr>
          <w:p w14:paraId="746A6D9E">
            <w:pPr>
              <w:jc w:val="both"/>
            </w:pPr>
            <w:r>
              <w:t>Projekt se provodi u područjima zaštićene prirodne baštine, uključujući i NATURA 2000 područja, i/ili u brdsko-planinskom području</w:t>
            </w:r>
          </w:p>
        </w:tc>
        <w:tc>
          <w:tcPr>
            <w:tcW w:w="1134" w:type="dxa"/>
            <w:shd w:val="clear" w:color="auto" w:fill="FEF2CC" w:themeFill="accent4" w:themeFillTint="33"/>
          </w:tcPr>
          <w:p w14:paraId="31FC451A">
            <w:pPr>
              <w:jc w:val="center"/>
            </w:pPr>
            <w:r>
              <w:t>3</w:t>
            </w:r>
          </w:p>
        </w:tc>
        <w:tc>
          <w:tcPr>
            <w:tcW w:w="1447" w:type="dxa"/>
            <w:shd w:val="clear" w:color="auto" w:fill="FFFFFF" w:themeFill="background1"/>
            <w:vAlign w:val="center"/>
          </w:tcPr>
          <w:p w14:paraId="35F3D648">
            <w:pPr>
              <w:jc w:val="center"/>
              <w:rPr>
                <w:b/>
                <w:sz w:val="28"/>
                <w:szCs w:val="28"/>
              </w:rPr>
            </w:pPr>
          </w:p>
        </w:tc>
      </w:tr>
      <w:tr w14:paraId="05AD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9635" w:type="dxa"/>
            <w:gridSpan w:val="4"/>
            <w:shd w:val="clear" w:color="auto" w:fill="DEEAF6" w:themeFill="accent1" w:themeFillTint="33"/>
          </w:tcPr>
          <w:p w14:paraId="58CE840F">
            <w:pPr>
              <w:spacing w:before="120" w:after="120"/>
              <w:ind w:left="91"/>
              <w:jc w:val="center"/>
              <w:rPr>
                <w:b/>
              </w:rPr>
            </w:pPr>
            <w:r>
              <w:rPr>
                <w:b/>
                <w:bCs/>
                <w:color w:val="000000"/>
                <w:kern w:val="2"/>
                <w:lang w:eastAsia="zh-CN"/>
                <w14:ligatures w14:val="standardContextual"/>
              </w:rPr>
              <w:t>Kriteriji odabira koji doprinose dodanoj vrijednosti LEADER-a i konceptu Pametnih sela</w:t>
            </w:r>
          </w:p>
        </w:tc>
      </w:tr>
      <w:tr w14:paraId="3A8B5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54" w:type="dxa"/>
            <w:gridSpan w:val="2"/>
            <w:shd w:val="clear" w:color="auto" w:fill="DEEAF6" w:themeFill="accent1" w:themeFillTint="33"/>
          </w:tcPr>
          <w:p w14:paraId="6A0E1D6A">
            <w:pPr>
              <w:spacing w:before="120" w:after="120"/>
              <w:ind w:left="91"/>
              <w:jc w:val="both"/>
              <w:rPr>
                <w:b/>
              </w:rPr>
            </w:pPr>
            <w:bookmarkStart w:id="12" w:name="_Hlk189483893"/>
            <w:r>
              <w:rPr>
                <w:b/>
              </w:rPr>
              <w:t xml:space="preserve">KRITERIJ BR. 4. </w:t>
            </w:r>
            <w:r>
              <w:rPr>
                <w:b/>
                <w:color w:val="000000"/>
                <w:kern w:val="2"/>
                <w:lang w:eastAsia="zh-CN"/>
                <w14:ligatures w14:val="standardContextual"/>
              </w:rPr>
              <w:t>Digitalizacija – najviše 5 bodova</w:t>
            </w:r>
          </w:p>
        </w:tc>
        <w:tc>
          <w:tcPr>
            <w:tcW w:w="1134" w:type="dxa"/>
            <w:shd w:val="clear" w:color="auto" w:fill="DEEAF6" w:themeFill="accent1" w:themeFillTint="33"/>
          </w:tcPr>
          <w:p w14:paraId="2D5A87CC">
            <w:pPr>
              <w:spacing w:before="120" w:after="120"/>
              <w:ind w:left="91"/>
              <w:rPr>
                <w:b/>
              </w:rPr>
            </w:pPr>
          </w:p>
        </w:tc>
        <w:tc>
          <w:tcPr>
            <w:tcW w:w="1447" w:type="dxa"/>
            <w:shd w:val="clear" w:color="auto" w:fill="DEEAF6" w:themeFill="accent1" w:themeFillTint="33"/>
          </w:tcPr>
          <w:p w14:paraId="553C4B23">
            <w:pPr>
              <w:spacing w:before="120" w:after="120"/>
              <w:ind w:left="91"/>
              <w:jc w:val="center"/>
              <w:rPr>
                <w:b/>
              </w:rPr>
            </w:pPr>
          </w:p>
        </w:tc>
      </w:tr>
      <w:bookmarkEnd w:id="12"/>
      <w:tr w14:paraId="0101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dxa"/>
            <w:shd w:val="clear" w:color="auto" w:fill="FEF2CC" w:themeFill="accent4" w:themeFillTint="33"/>
            <w:vAlign w:val="center"/>
          </w:tcPr>
          <w:p w14:paraId="0E239FA9">
            <w:r>
              <w:t xml:space="preserve">4.1. </w:t>
            </w:r>
          </w:p>
        </w:tc>
        <w:tc>
          <w:tcPr>
            <w:tcW w:w="6211" w:type="dxa"/>
            <w:shd w:val="clear" w:color="auto" w:fill="FEF2CC" w:themeFill="accent4" w:themeFillTint="33"/>
          </w:tcPr>
          <w:p w14:paraId="07B0C754">
            <w:pPr>
              <w:jc w:val="both"/>
            </w:pPr>
            <w:r>
              <w:t xml:space="preserve">U okviru projekta se provode aktivnosti/ulaganja u digitalizaciju u poljoprivredi </w:t>
            </w:r>
          </w:p>
        </w:tc>
        <w:tc>
          <w:tcPr>
            <w:tcW w:w="1134" w:type="dxa"/>
            <w:shd w:val="clear" w:color="auto" w:fill="FEF2CC" w:themeFill="accent4" w:themeFillTint="33"/>
          </w:tcPr>
          <w:p w14:paraId="23DB8615">
            <w:pPr>
              <w:jc w:val="center"/>
            </w:pPr>
            <w:r>
              <w:t>5</w:t>
            </w:r>
          </w:p>
        </w:tc>
        <w:tc>
          <w:tcPr>
            <w:tcW w:w="1447" w:type="dxa"/>
            <w:shd w:val="clear" w:color="auto" w:fill="FFFFFF" w:themeFill="background1"/>
            <w:vAlign w:val="center"/>
          </w:tcPr>
          <w:p w14:paraId="37B39FAF">
            <w:pPr>
              <w:jc w:val="center"/>
              <w:rPr>
                <w:b/>
                <w:sz w:val="28"/>
                <w:szCs w:val="28"/>
              </w:rPr>
            </w:pPr>
          </w:p>
        </w:tc>
      </w:tr>
      <w:tr w14:paraId="2F23F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4" w:type="dxa"/>
            <w:gridSpan w:val="2"/>
            <w:shd w:val="clear" w:color="auto" w:fill="DEEAF6" w:themeFill="accent1" w:themeFillTint="33"/>
          </w:tcPr>
          <w:p w14:paraId="30032166">
            <w:pPr>
              <w:spacing w:before="120" w:after="120"/>
              <w:ind w:left="91"/>
              <w:jc w:val="both"/>
              <w:rPr>
                <w:b/>
              </w:rPr>
            </w:pPr>
            <w:r>
              <w:rPr>
                <w:b/>
              </w:rPr>
              <w:t>KRITERIJ BR. 5. Doprinos okolišnim ciljevima i ublažavanju klimatskih promjena u selima – najviše 5 bodova</w:t>
            </w:r>
          </w:p>
        </w:tc>
        <w:tc>
          <w:tcPr>
            <w:tcW w:w="1134" w:type="dxa"/>
            <w:shd w:val="clear" w:color="auto" w:fill="DEEAF6" w:themeFill="accent1" w:themeFillTint="33"/>
          </w:tcPr>
          <w:p w14:paraId="0325097F">
            <w:pPr>
              <w:spacing w:before="120" w:after="120"/>
              <w:ind w:left="91"/>
              <w:jc w:val="center"/>
              <w:rPr>
                <w:b/>
              </w:rPr>
            </w:pPr>
          </w:p>
        </w:tc>
        <w:tc>
          <w:tcPr>
            <w:tcW w:w="1447" w:type="dxa"/>
            <w:shd w:val="clear" w:color="auto" w:fill="DEEAF6" w:themeFill="accent1" w:themeFillTint="33"/>
          </w:tcPr>
          <w:p w14:paraId="3EE9EC88">
            <w:pPr>
              <w:spacing w:before="120" w:after="120"/>
              <w:ind w:left="91"/>
              <w:jc w:val="center"/>
              <w:rPr>
                <w:b/>
              </w:rPr>
            </w:pPr>
          </w:p>
        </w:tc>
      </w:tr>
      <w:tr w14:paraId="4EC4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dxa"/>
            <w:shd w:val="clear" w:color="auto" w:fill="FEF2CC" w:themeFill="accent4" w:themeFillTint="33"/>
            <w:vAlign w:val="center"/>
          </w:tcPr>
          <w:p w14:paraId="3F7C6970">
            <w:r>
              <w:t>5.1.</w:t>
            </w:r>
          </w:p>
        </w:tc>
        <w:tc>
          <w:tcPr>
            <w:tcW w:w="6211" w:type="dxa"/>
            <w:shd w:val="clear" w:color="auto" w:fill="FEF2CC" w:themeFill="accent4" w:themeFillTint="33"/>
          </w:tcPr>
          <w:p w14:paraId="22E5CD4C">
            <w:pPr>
              <w:jc w:val="both"/>
            </w:pPr>
            <w:r>
              <w:t>Ulaganja u obnovljive izvore energije – fotonaponske elektrane</w:t>
            </w:r>
          </w:p>
        </w:tc>
        <w:tc>
          <w:tcPr>
            <w:tcW w:w="1134" w:type="dxa"/>
            <w:shd w:val="clear" w:color="auto" w:fill="FEF2CC" w:themeFill="accent4" w:themeFillTint="33"/>
          </w:tcPr>
          <w:p w14:paraId="6501ADC1">
            <w:pPr>
              <w:jc w:val="center"/>
            </w:pPr>
            <w:r>
              <w:t>5</w:t>
            </w:r>
          </w:p>
        </w:tc>
        <w:tc>
          <w:tcPr>
            <w:tcW w:w="1447" w:type="dxa"/>
            <w:shd w:val="clear" w:color="auto" w:fill="FFFFFF" w:themeFill="background1"/>
            <w:vAlign w:val="center"/>
          </w:tcPr>
          <w:p w14:paraId="0C73BA74">
            <w:pPr>
              <w:jc w:val="center"/>
              <w:rPr>
                <w:b/>
                <w:sz w:val="28"/>
                <w:szCs w:val="28"/>
              </w:rPr>
            </w:pPr>
          </w:p>
        </w:tc>
      </w:tr>
      <w:tr w14:paraId="646A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054" w:type="dxa"/>
            <w:gridSpan w:val="2"/>
            <w:shd w:val="clear" w:color="auto" w:fill="DEEAF6" w:themeFill="accent1" w:themeFillTint="33"/>
          </w:tcPr>
          <w:p w14:paraId="626136D2">
            <w:pPr>
              <w:spacing w:before="120" w:after="120"/>
              <w:ind w:left="91"/>
              <w:jc w:val="both"/>
              <w:rPr>
                <w:b/>
              </w:rPr>
            </w:pPr>
            <w:r>
              <w:rPr>
                <w:b/>
              </w:rPr>
              <w:t xml:space="preserve">KRITERIJ BR. 6. </w:t>
            </w:r>
            <w:r>
              <w:rPr>
                <w:b/>
                <w:color w:val="000000"/>
                <w:kern w:val="2"/>
                <w:lang w:eastAsia="zh-CN"/>
                <w14:ligatures w14:val="standardContextual"/>
              </w:rPr>
              <w:t>Dodana vrijednost u primarnoj proizvodnji – najviše 10 bodova</w:t>
            </w:r>
          </w:p>
        </w:tc>
        <w:tc>
          <w:tcPr>
            <w:tcW w:w="1134" w:type="dxa"/>
            <w:shd w:val="clear" w:color="auto" w:fill="DEEAF6" w:themeFill="accent1" w:themeFillTint="33"/>
          </w:tcPr>
          <w:p w14:paraId="46810D20">
            <w:pPr>
              <w:spacing w:before="120" w:after="120"/>
              <w:ind w:left="91"/>
              <w:rPr>
                <w:b/>
              </w:rPr>
            </w:pPr>
          </w:p>
        </w:tc>
        <w:tc>
          <w:tcPr>
            <w:tcW w:w="1447" w:type="dxa"/>
            <w:shd w:val="clear" w:color="auto" w:fill="DEEAF6" w:themeFill="accent1" w:themeFillTint="33"/>
          </w:tcPr>
          <w:p w14:paraId="5FE1619C">
            <w:pPr>
              <w:spacing w:before="120" w:after="120"/>
              <w:ind w:left="91"/>
              <w:jc w:val="center"/>
              <w:rPr>
                <w:b/>
              </w:rPr>
            </w:pPr>
          </w:p>
        </w:tc>
      </w:tr>
      <w:tr w14:paraId="4820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dxa"/>
            <w:shd w:val="clear" w:color="auto" w:fill="FEF2CC" w:themeFill="accent4" w:themeFillTint="33"/>
          </w:tcPr>
          <w:p w14:paraId="62BC16AC">
            <w:r>
              <w:t xml:space="preserve"> 6.1.</w:t>
            </w:r>
          </w:p>
        </w:tc>
        <w:tc>
          <w:tcPr>
            <w:tcW w:w="6211" w:type="dxa"/>
            <w:tcBorders>
              <w:top w:val="single" w:color="000000" w:sz="4" w:space="0"/>
              <w:left w:val="single" w:color="000000" w:sz="4" w:space="0"/>
              <w:bottom w:val="single" w:color="000000" w:sz="4" w:space="0"/>
              <w:right w:val="single" w:color="000000" w:sz="4" w:space="0"/>
            </w:tcBorders>
            <w:shd w:val="clear" w:color="auto" w:fill="FEF2CC" w:themeFill="accent4" w:themeFillTint="33"/>
            <w:vAlign w:val="center"/>
          </w:tcPr>
          <w:p w14:paraId="64BEA524">
            <w:pPr>
              <w:jc w:val="both"/>
            </w:pPr>
            <w:r>
              <w:t>Korisnik se bavi primarnom poljoprivrednom proizvodnjom zasnovanom na tradiciji područja i/ili lokalnim resursima</w:t>
            </w:r>
          </w:p>
        </w:tc>
        <w:tc>
          <w:tcPr>
            <w:tcW w:w="1134" w:type="dxa"/>
            <w:tcBorders>
              <w:top w:val="single" w:color="000000" w:sz="4" w:space="0"/>
              <w:left w:val="single" w:color="000000" w:sz="4" w:space="0"/>
              <w:bottom w:val="single" w:color="000000" w:sz="4" w:space="0"/>
              <w:right w:val="single" w:color="000000" w:sz="4" w:space="0"/>
            </w:tcBorders>
            <w:shd w:val="clear" w:color="auto" w:fill="FEF2CC" w:themeFill="accent4" w:themeFillTint="33"/>
            <w:vAlign w:val="center"/>
          </w:tcPr>
          <w:p w14:paraId="00D23C0F">
            <w:pPr>
              <w:jc w:val="center"/>
            </w:pPr>
            <w:r>
              <w:t>5</w:t>
            </w:r>
          </w:p>
        </w:tc>
        <w:tc>
          <w:tcPr>
            <w:tcW w:w="1447" w:type="dxa"/>
            <w:shd w:val="clear" w:color="auto" w:fill="FFFFFF" w:themeFill="background1"/>
            <w:vAlign w:val="center"/>
          </w:tcPr>
          <w:p w14:paraId="1C56C718"/>
        </w:tc>
      </w:tr>
      <w:tr w14:paraId="427B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dxa"/>
            <w:shd w:val="clear" w:color="auto" w:fill="FEF2CC" w:themeFill="accent4" w:themeFillTint="33"/>
          </w:tcPr>
          <w:p w14:paraId="701A07A3">
            <w:pPr>
              <w:jc w:val="center"/>
            </w:pPr>
            <w:r>
              <w:t>6.2.</w:t>
            </w:r>
          </w:p>
        </w:tc>
        <w:tc>
          <w:tcPr>
            <w:tcW w:w="6211" w:type="dxa"/>
            <w:tcBorders>
              <w:top w:val="single" w:color="000000" w:sz="4" w:space="0"/>
              <w:left w:val="single" w:color="000000" w:sz="4" w:space="0"/>
              <w:bottom w:val="single" w:color="000000" w:sz="4" w:space="0"/>
              <w:right w:val="single" w:color="000000" w:sz="4" w:space="0"/>
            </w:tcBorders>
            <w:shd w:val="clear" w:color="auto" w:fill="FEF2CC" w:themeFill="accent4" w:themeFillTint="33"/>
            <w:vAlign w:val="center"/>
          </w:tcPr>
          <w:p w14:paraId="31A3F319">
            <w:pPr>
              <w:jc w:val="both"/>
            </w:pPr>
            <w:r>
              <w:t>Ulaganje doprinosi zaštiti okoliša i/ili očuvanju biološke raznolikosti</w:t>
            </w:r>
          </w:p>
        </w:tc>
        <w:tc>
          <w:tcPr>
            <w:tcW w:w="1134" w:type="dxa"/>
            <w:tcBorders>
              <w:top w:val="single" w:color="000000" w:sz="4" w:space="0"/>
              <w:left w:val="single" w:color="000000" w:sz="4" w:space="0"/>
              <w:bottom w:val="single" w:color="000000" w:sz="4" w:space="0"/>
              <w:right w:val="single" w:color="000000" w:sz="4" w:space="0"/>
            </w:tcBorders>
            <w:shd w:val="clear" w:color="auto" w:fill="FEF2CC" w:themeFill="accent4" w:themeFillTint="33"/>
            <w:vAlign w:val="center"/>
          </w:tcPr>
          <w:p w14:paraId="79B1DBB9">
            <w:pPr>
              <w:jc w:val="center"/>
            </w:pPr>
            <w:r>
              <w:t>5</w:t>
            </w:r>
          </w:p>
        </w:tc>
        <w:tc>
          <w:tcPr>
            <w:tcW w:w="1447" w:type="dxa"/>
            <w:shd w:val="clear" w:color="auto" w:fill="FFFFFF" w:themeFill="background1"/>
            <w:vAlign w:val="center"/>
          </w:tcPr>
          <w:p w14:paraId="374739A6"/>
        </w:tc>
      </w:tr>
      <w:tr w14:paraId="15B4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54" w:type="dxa"/>
            <w:gridSpan w:val="2"/>
            <w:shd w:val="clear" w:color="auto" w:fill="DEEAF6" w:themeFill="accent1" w:themeFillTint="33"/>
          </w:tcPr>
          <w:p w14:paraId="04596416">
            <w:r>
              <w:rPr>
                <w:b/>
              </w:rPr>
              <w:t xml:space="preserve">KRITERIJ BR. 7. </w:t>
            </w:r>
            <w:r>
              <w:rPr>
                <w:b/>
                <w:color w:val="000000"/>
                <w:kern w:val="2"/>
                <w:lang w:eastAsia="zh-CN"/>
                <w14:ligatures w14:val="standardContextual"/>
              </w:rPr>
              <w:t>Doprinos dodanoj vrijednosti LEADER-a – najviše 5 bodova</w:t>
            </w:r>
          </w:p>
        </w:tc>
        <w:tc>
          <w:tcPr>
            <w:tcW w:w="1134" w:type="dxa"/>
            <w:shd w:val="clear" w:color="auto" w:fill="DEEAF6" w:themeFill="accent1" w:themeFillTint="33"/>
          </w:tcPr>
          <w:p w14:paraId="7461575C">
            <w:pPr>
              <w:jc w:val="center"/>
            </w:pPr>
          </w:p>
        </w:tc>
        <w:tc>
          <w:tcPr>
            <w:tcW w:w="1447" w:type="dxa"/>
            <w:shd w:val="clear" w:color="auto" w:fill="DEEAF6" w:themeFill="accent1" w:themeFillTint="33"/>
          </w:tcPr>
          <w:p w14:paraId="55616D8A"/>
        </w:tc>
      </w:tr>
      <w:tr w14:paraId="4178A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43" w:type="dxa"/>
            <w:tcBorders>
              <w:top w:val="single" w:color="000000" w:sz="4" w:space="0"/>
              <w:left w:val="single" w:color="000000" w:sz="4" w:space="0"/>
              <w:bottom w:val="single" w:color="000000" w:sz="4" w:space="0"/>
              <w:right w:val="single" w:color="000000" w:sz="4" w:space="0"/>
            </w:tcBorders>
            <w:shd w:val="clear" w:color="auto" w:fill="FEF2CC" w:themeFill="accent4" w:themeFillTint="33"/>
          </w:tcPr>
          <w:p w14:paraId="3F2F42C8">
            <w:r>
              <w:rPr>
                <w:b/>
              </w:rPr>
              <w:t xml:space="preserve"> </w:t>
            </w:r>
            <w:r>
              <w:rPr>
                <w:bCs/>
              </w:rPr>
              <w:t>7.1.</w:t>
            </w:r>
          </w:p>
        </w:tc>
        <w:tc>
          <w:tcPr>
            <w:tcW w:w="6211" w:type="dxa"/>
            <w:tcBorders>
              <w:top w:val="single" w:color="000000" w:sz="4" w:space="0"/>
              <w:left w:val="single" w:color="000000" w:sz="4" w:space="0"/>
              <w:bottom w:val="single" w:color="000000" w:sz="4" w:space="0"/>
              <w:right w:val="single" w:color="000000" w:sz="4" w:space="0"/>
            </w:tcBorders>
            <w:shd w:val="clear" w:color="auto" w:fill="FEF2CC" w:themeFill="accent4" w:themeFillTint="33"/>
            <w:vAlign w:val="center"/>
          </w:tcPr>
          <w:p w14:paraId="1321B8F1">
            <w:r>
              <w:t xml:space="preserve">Novi korisnik LEADER-a </w:t>
            </w:r>
          </w:p>
        </w:tc>
        <w:tc>
          <w:tcPr>
            <w:tcW w:w="1134" w:type="dxa"/>
            <w:tcBorders>
              <w:top w:val="single" w:color="000000" w:sz="4" w:space="0"/>
              <w:left w:val="single" w:color="000000" w:sz="4" w:space="0"/>
              <w:bottom w:val="single" w:color="000000" w:sz="4" w:space="0"/>
              <w:right w:val="single" w:color="000000" w:sz="4" w:space="0"/>
            </w:tcBorders>
            <w:shd w:val="clear" w:color="auto" w:fill="FEF2CC" w:themeFill="accent4" w:themeFillTint="33"/>
            <w:vAlign w:val="center"/>
          </w:tcPr>
          <w:p w14:paraId="0FC0B791">
            <w:pPr>
              <w:jc w:val="center"/>
            </w:pPr>
            <w:r>
              <w:t>2</w:t>
            </w:r>
          </w:p>
        </w:tc>
        <w:tc>
          <w:tcPr>
            <w:tcW w:w="1447" w:type="dxa"/>
            <w:shd w:val="clear" w:color="auto" w:fill="FFFFFF" w:themeFill="background1"/>
            <w:vAlign w:val="center"/>
          </w:tcPr>
          <w:p w14:paraId="6F4EEA1F"/>
        </w:tc>
      </w:tr>
      <w:tr w14:paraId="46870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188" w:type="dxa"/>
            <w:gridSpan w:val="3"/>
            <w:shd w:val="clear" w:color="auto" w:fill="DEEAF6" w:themeFill="accent1" w:themeFillTint="33"/>
            <w:vAlign w:val="center"/>
          </w:tcPr>
          <w:p w14:paraId="06F172F8">
            <w:pPr>
              <w:jc w:val="right"/>
              <w:rPr>
                <w:b/>
              </w:rPr>
            </w:pPr>
            <w:r>
              <w:rPr>
                <w:b/>
              </w:rPr>
              <w:t>ZATRAŽENI BROJ BODOVA UKUPNO:</w:t>
            </w:r>
          </w:p>
          <w:p w14:paraId="77D44FCF">
            <w:pPr>
              <w:jc w:val="right"/>
              <w:rPr>
                <w:i/>
                <w:sz w:val="20"/>
                <w:szCs w:val="20"/>
              </w:rPr>
            </w:pPr>
            <w:r>
              <w:rPr>
                <w:i/>
                <w:sz w:val="20"/>
                <w:szCs w:val="20"/>
              </w:rPr>
              <w:t xml:space="preserve">(zbrojiti zatraženi broj bodova po svakom kriteriju) </w:t>
            </w:r>
          </w:p>
        </w:tc>
        <w:tc>
          <w:tcPr>
            <w:tcW w:w="1447" w:type="dxa"/>
            <w:shd w:val="clear" w:color="auto" w:fill="FFFFFF" w:themeFill="background1"/>
            <w:vAlign w:val="center"/>
          </w:tcPr>
          <w:p w14:paraId="2706AF7D">
            <w:pPr>
              <w:jc w:val="center"/>
              <w:rPr>
                <w:b/>
                <w:sz w:val="28"/>
                <w:szCs w:val="28"/>
              </w:rPr>
            </w:pPr>
          </w:p>
        </w:tc>
      </w:tr>
      <w:tr w14:paraId="7694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8188" w:type="dxa"/>
            <w:gridSpan w:val="3"/>
            <w:shd w:val="clear" w:color="auto" w:fill="DEEAF6" w:themeFill="accent1" w:themeFillTint="33"/>
            <w:vAlign w:val="center"/>
          </w:tcPr>
          <w:p w14:paraId="480C196E">
            <w:pPr>
              <w:jc w:val="right"/>
            </w:pPr>
            <w:r>
              <w:t xml:space="preserve">MAKSIMALAN BROJ BODOVA: </w:t>
            </w:r>
          </w:p>
        </w:tc>
        <w:tc>
          <w:tcPr>
            <w:tcW w:w="1447" w:type="dxa"/>
            <w:shd w:val="clear" w:color="auto" w:fill="DEEAF6" w:themeFill="accent1" w:themeFillTint="33"/>
            <w:vAlign w:val="center"/>
          </w:tcPr>
          <w:p w14:paraId="13386C00">
            <w:pPr>
              <w:jc w:val="center"/>
              <w:rPr>
                <w:rFonts w:hint="default"/>
                <w:lang w:val="hr-HR"/>
              </w:rPr>
            </w:pPr>
            <w:r>
              <w:t>4</w:t>
            </w:r>
            <w:r>
              <w:rPr>
                <w:rFonts w:hint="default"/>
                <w:lang w:val="hr-HR"/>
              </w:rPr>
              <w:t>5</w:t>
            </w:r>
            <w:bookmarkStart w:id="15" w:name="_GoBack"/>
            <w:bookmarkEnd w:id="15"/>
          </w:p>
        </w:tc>
      </w:tr>
      <w:tr w14:paraId="668C5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88" w:type="dxa"/>
            <w:gridSpan w:val="3"/>
            <w:shd w:val="clear" w:color="auto" w:fill="DEEAF6" w:themeFill="accent1" w:themeFillTint="33"/>
            <w:vAlign w:val="center"/>
          </w:tcPr>
          <w:p w14:paraId="28535F15">
            <w:pPr>
              <w:spacing w:before="120" w:after="120"/>
              <w:jc w:val="right"/>
            </w:pPr>
            <w:r>
              <w:t xml:space="preserve">PRAG PROLAZNOSTI: </w:t>
            </w:r>
          </w:p>
        </w:tc>
        <w:tc>
          <w:tcPr>
            <w:tcW w:w="1447" w:type="dxa"/>
            <w:shd w:val="clear" w:color="auto" w:fill="DEEAF6" w:themeFill="accent1" w:themeFillTint="33"/>
            <w:vAlign w:val="center"/>
          </w:tcPr>
          <w:p w14:paraId="21737CED">
            <w:pPr>
              <w:jc w:val="center"/>
            </w:pPr>
            <w:r>
              <w:t>21</w:t>
            </w:r>
          </w:p>
        </w:tc>
      </w:tr>
    </w:tbl>
    <w:p w14:paraId="3FDE6615"/>
    <w:p w14:paraId="5D30446E"/>
    <w:p w14:paraId="3EEE4BA2"/>
    <w:tbl>
      <w:tblPr>
        <w:tblStyle w:val="35"/>
        <w:tblW w:w="964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400"/>
        <w:gridCol w:w="1454"/>
        <w:gridCol w:w="1842"/>
        <w:gridCol w:w="1701"/>
        <w:gridCol w:w="993"/>
        <w:gridCol w:w="850"/>
        <w:gridCol w:w="998"/>
        <w:gridCol w:w="20"/>
        <w:gridCol w:w="47"/>
        <w:gridCol w:w="636"/>
      </w:tblGrid>
      <w:tr w14:paraId="54B9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640" w:type="dxa"/>
            <w:gridSpan w:val="11"/>
            <w:shd w:val="clear" w:color="auto" w:fill="FBE4D5" w:themeFill="accent2" w:themeFillTint="33"/>
          </w:tcPr>
          <w:p w14:paraId="68DDCC8E">
            <w:pPr>
              <w:rPr>
                <w:b/>
              </w:rPr>
            </w:pPr>
            <w:r>
              <w:rPr>
                <w:b/>
              </w:rPr>
              <w:t>VI. IZNOS PROJEKTA I IZNOS POTPORE</w:t>
            </w:r>
          </w:p>
          <w:p w14:paraId="1FFD552E">
            <w:pPr>
              <w:rPr>
                <w:b/>
                <w:sz w:val="20"/>
                <w:szCs w:val="20"/>
              </w:rPr>
            </w:pPr>
            <w:r>
              <w:rPr>
                <w:b/>
                <w:sz w:val="20"/>
                <w:szCs w:val="20"/>
              </w:rPr>
              <w:t xml:space="preserve">NAPOMENA: </w:t>
            </w:r>
            <w:r>
              <w:rPr>
                <w:i/>
                <w:sz w:val="20"/>
                <w:szCs w:val="20"/>
              </w:rPr>
              <w:t>Popuniti u skladu s Obrascem - Plan projektnih aktivnosti</w:t>
            </w:r>
            <w:r>
              <w:rPr>
                <w:b/>
                <w:sz w:val="20"/>
                <w:szCs w:val="20"/>
              </w:rPr>
              <w:t xml:space="preserve"> </w:t>
            </w:r>
          </w:p>
        </w:tc>
      </w:tr>
      <w:tr w14:paraId="2A0F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gridSpan w:val="2"/>
            <w:shd w:val="clear" w:color="auto" w:fill="DEEAF6" w:themeFill="accent1" w:themeFillTint="33"/>
            <w:vAlign w:val="center"/>
          </w:tcPr>
          <w:p w14:paraId="6C875FCB">
            <w:pPr>
              <w:rPr>
                <w:rFonts w:eastAsia="Calibri"/>
                <w:b/>
                <w:sz w:val="20"/>
                <w:szCs w:val="20"/>
                <w:lang w:eastAsia="en-US"/>
              </w:rPr>
            </w:pPr>
            <w:r>
              <w:rPr>
                <w:rFonts w:eastAsia="Calibri"/>
                <w:b/>
                <w:sz w:val="20"/>
                <w:szCs w:val="20"/>
                <w:lang w:eastAsia="en-US"/>
              </w:rPr>
              <w:t>VI.1.</w:t>
            </w:r>
          </w:p>
        </w:tc>
        <w:tc>
          <w:tcPr>
            <w:tcW w:w="4997" w:type="dxa"/>
            <w:gridSpan w:val="3"/>
            <w:shd w:val="clear" w:color="auto" w:fill="DEEAF6" w:themeFill="accent1" w:themeFillTint="33"/>
            <w:vAlign w:val="center"/>
          </w:tcPr>
          <w:p w14:paraId="339A6A58">
            <w:pPr>
              <w:rPr>
                <w:b/>
              </w:rPr>
            </w:pPr>
            <w:r>
              <w:rPr>
                <w:rFonts w:eastAsia="Calibri"/>
                <w:b/>
                <w:lang w:eastAsia="en-US"/>
              </w:rPr>
              <w:t>Ukupan iznos projekta:</w:t>
            </w:r>
            <w:r>
              <w:rPr>
                <w:b/>
              </w:rPr>
              <w:t xml:space="preserve"> </w:t>
            </w:r>
          </w:p>
          <w:p w14:paraId="7314FFBB">
            <w:pPr>
              <w:rPr>
                <w:rFonts w:eastAsia="Calibri"/>
                <w:i/>
                <w:sz w:val="20"/>
                <w:szCs w:val="20"/>
                <w:lang w:eastAsia="en-US"/>
              </w:rPr>
            </w:pPr>
            <w:r>
              <w:rPr>
                <w:rFonts w:eastAsia="Calibri"/>
                <w:i/>
                <w:sz w:val="20"/>
                <w:szCs w:val="20"/>
                <w:lang w:eastAsia="en-US"/>
              </w:rPr>
              <w:t xml:space="preserve">(upisati iznos iz reda „R“ u obrascu Plan projektnih aktivnosti) </w:t>
            </w:r>
          </w:p>
        </w:tc>
        <w:tc>
          <w:tcPr>
            <w:tcW w:w="3544" w:type="dxa"/>
            <w:gridSpan w:val="6"/>
            <w:shd w:val="clear" w:color="auto" w:fill="auto"/>
            <w:vAlign w:val="center"/>
          </w:tcPr>
          <w:p w14:paraId="07A39822">
            <w:pPr>
              <w:tabs>
                <w:tab w:val="left" w:pos="2205"/>
              </w:tabs>
              <w:suppressAutoHyphens w:val="0"/>
              <w:jc w:val="right"/>
              <w:rPr>
                <w:b/>
              </w:rPr>
            </w:pPr>
          </w:p>
        </w:tc>
      </w:tr>
      <w:tr w14:paraId="72B9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gridSpan w:val="2"/>
            <w:shd w:val="clear" w:color="auto" w:fill="DEEAF6" w:themeFill="accent1" w:themeFillTint="33"/>
            <w:vAlign w:val="center"/>
          </w:tcPr>
          <w:p w14:paraId="55404618">
            <w:pPr>
              <w:rPr>
                <w:rFonts w:eastAsia="Calibri"/>
                <w:b/>
                <w:sz w:val="20"/>
                <w:szCs w:val="20"/>
                <w:lang w:eastAsia="en-US"/>
              </w:rPr>
            </w:pPr>
            <w:r>
              <w:rPr>
                <w:rFonts w:eastAsia="Calibri"/>
                <w:b/>
                <w:sz w:val="20"/>
                <w:szCs w:val="20"/>
                <w:lang w:eastAsia="en-US"/>
              </w:rPr>
              <w:t>VI.2.</w:t>
            </w:r>
          </w:p>
        </w:tc>
        <w:tc>
          <w:tcPr>
            <w:tcW w:w="4997" w:type="dxa"/>
            <w:gridSpan w:val="3"/>
            <w:shd w:val="clear" w:color="auto" w:fill="DEEAF6" w:themeFill="accent1" w:themeFillTint="33"/>
            <w:vAlign w:val="center"/>
          </w:tcPr>
          <w:p w14:paraId="657C4BB9">
            <w:pPr>
              <w:rPr>
                <w:rFonts w:eastAsia="Calibri"/>
                <w:b/>
                <w:lang w:eastAsia="en-US"/>
              </w:rPr>
            </w:pPr>
            <w:r>
              <w:rPr>
                <w:rFonts w:eastAsia="Calibri"/>
                <w:b/>
                <w:lang w:eastAsia="en-US"/>
              </w:rPr>
              <w:t>Intenzitet potpore:</w:t>
            </w:r>
          </w:p>
          <w:p w14:paraId="1DCDFC49">
            <w:pPr>
              <w:rPr>
                <w:rFonts w:eastAsia="Calibri"/>
                <w:b/>
                <w:sz w:val="20"/>
                <w:szCs w:val="20"/>
                <w:lang w:eastAsia="en-US"/>
              </w:rPr>
            </w:pPr>
            <w:r>
              <w:rPr>
                <w:rFonts w:eastAsia="Calibri"/>
                <w:i/>
                <w:sz w:val="20"/>
                <w:szCs w:val="20"/>
                <w:lang w:eastAsia="en-US"/>
              </w:rPr>
              <w:t>(upisati iznos iz reda „M“ u obrascu Plan projektnih aktivnosti)</w:t>
            </w:r>
          </w:p>
        </w:tc>
        <w:tc>
          <w:tcPr>
            <w:tcW w:w="3544" w:type="dxa"/>
            <w:gridSpan w:val="6"/>
            <w:shd w:val="clear" w:color="auto" w:fill="auto"/>
            <w:vAlign w:val="center"/>
          </w:tcPr>
          <w:p w14:paraId="02542FC6">
            <w:pPr>
              <w:suppressAutoHyphens w:val="0"/>
              <w:jc w:val="right"/>
              <w:rPr>
                <w:b/>
              </w:rPr>
            </w:pPr>
          </w:p>
        </w:tc>
      </w:tr>
      <w:tr w14:paraId="5E640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gridSpan w:val="2"/>
            <w:shd w:val="clear" w:color="auto" w:fill="DEEAF6" w:themeFill="accent1" w:themeFillTint="33"/>
            <w:vAlign w:val="center"/>
          </w:tcPr>
          <w:p w14:paraId="00675163">
            <w:pPr>
              <w:rPr>
                <w:rFonts w:eastAsia="Calibri"/>
                <w:b/>
                <w:sz w:val="20"/>
                <w:szCs w:val="20"/>
                <w:lang w:eastAsia="en-US"/>
              </w:rPr>
            </w:pPr>
            <w:r>
              <w:rPr>
                <w:rFonts w:eastAsia="Calibri"/>
                <w:b/>
                <w:sz w:val="20"/>
                <w:szCs w:val="20"/>
                <w:lang w:eastAsia="en-US"/>
              </w:rPr>
              <w:t>VI.2.1.</w:t>
            </w:r>
          </w:p>
        </w:tc>
        <w:tc>
          <w:tcPr>
            <w:tcW w:w="8541" w:type="dxa"/>
            <w:gridSpan w:val="9"/>
            <w:shd w:val="clear" w:color="auto" w:fill="DEEAF6" w:themeFill="accent1" w:themeFillTint="33"/>
            <w:vAlign w:val="center"/>
          </w:tcPr>
          <w:p w14:paraId="13C7430D">
            <w:pPr>
              <w:ind w:right="600"/>
              <w:rPr>
                <w:rFonts w:eastAsia="Calibri"/>
                <w:b/>
                <w:lang w:eastAsia="en-US"/>
              </w:rPr>
            </w:pPr>
            <w:r>
              <w:rPr>
                <w:rFonts w:eastAsia="Calibri"/>
                <w:b/>
                <w:lang w:eastAsia="en-US"/>
              </w:rPr>
              <w:t xml:space="preserve">Kriterij na temelju kojeg ostvarujete dodatni intenzitet potpore, ako je primjenjivo:  </w:t>
            </w:r>
          </w:p>
        </w:tc>
      </w:tr>
      <w:tr w14:paraId="616AD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gridSpan w:val="2"/>
            <w:shd w:val="clear" w:color="auto" w:fill="DEEAF6" w:themeFill="accent1" w:themeFillTint="33"/>
            <w:vAlign w:val="center"/>
          </w:tcPr>
          <w:p w14:paraId="5DC8EC2E">
            <w:pPr>
              <w:rPr>
                <w:rFonts w:eastAsia="Calibri"/>
                <w:b/>
                <w:sz w:val="20"/>
                <w:szCs w:val="20"/>
                <w:lang w:eastAsia="en-US"/>
              </w:rPr>
            </w:pPr>
            <w:r>
              <w:rPr>
                <w:rFonts w:eastAsia="Calibri"/>
                <w:b/>
                <w:sz w:val="20"/>
                <w:szCs w:val="20"/>
                <w:lang w:eastAsia="en-US"/>
              </w:rPr>
              <w:t>VI.2.2.</w:t>
            </w:r>
          </w:p>
        </w:tc>
        <w:tc>
          <w:tcPr>
            <w:tcW w:w="4997" w:type="dxa"/>
            <w:gridSpan w:val="3"/>
            <w:shd w:val="clear" w:color="auto" w:fill="DEEAF6" w:themeFill="accent1" w:themeFillTint="33"/>
            <w:vAlign w:val="center"/>
          </w:tcPr>
          <w:p w14:paraId="2B7DF8B2">
            <w:pPr>
              <w:rPr>
                <w:rFonts w:eastAsia="Calibri"/>
                <w:b/>
                <w:lang w:eastAsia="en-US"/>
              </w:rPr>
            </w:pPr>
            <w:r>
              <w:rPr>
                <w:rFonts w:eastAsia="Calibri"/>
                <w:b/>
                <w:lang w:eastAsia="en-US"/>
              </w:rPr>
              <w:t>Malo poljoprivredno gospodarstvo</w:t>
            </w:r>
          </w:p>
          <w:p w14:paraId="0019833F">
            <w:pPr>
              <w:jc w:val="both"/>
              <w:rPr>
                <w:rFonts w:eastAsia="Calibri"/>
                <w:b/>
                <w:i/>
                <w:iCs/>
                <w:lang w:eastAsia="en-US"/>
              </w:rPr>
            </w:pPr>
            <w:r>
              <w:rPr>
                <w:rFonts w:eastAsia="Calibri"/>
                <w:bCs/>
                <w:i/>
                <w:iCs/>
                <w:sz w:val="22"/>
                <w:szCs w:val="22"/>
                <w:lang w:eastAsia="en-US"/>
              </w:rPr>
              <w:t>(</w:t>
            </w:r>
            <w:r>
              <w:rPr>
                <w:rFonts w:eastAsia="Calibri"/>
                <w:bCs/>
                <w:i/>
                <w:iCs/>
                <w:color w:val="000000" w:themeColor="text1"/>
                <w:sz w:val="22"/>
                <w:szCs w:val="22"/>
                <w14:textFill>
                  <w14:solidFill>
                    <w14:schemeClr w14:val="tx1"/>
                  </w14:solidFill>
                </w14:textFill>
              </w:rPr>
              <w:t>Malo</w:t>
            </w:r>
            <w:r>
              <w:rPr>
                <w:rFonts w:eastAsia="Calibri"/>
                <w:i/>
                <w:iCs/>
                <w:color w:val="000000" w:themeColor="text1"/>
                <w:sz w:val="22"/>
                <w:szCs w:val="22"/>
                <w14:textFill>
                  <w14:solidFill>
                    <w14:schemeClr w14:val="tx1"/>
                  </w14:solidFill>
                </w14:textFill>
              </w:rPr>
              <w:t xml:space="preserve"> poljoprivredno gospodarstvo je poljoprivredno gospodarstvo koje ima ekonomsku veličinu poljoprivrednog gospodarstva (EVPG) od 3.000 do 15.000 EUR-a SO).</w:t>
            </w:r>
          </w:p>
        </w:tc>
        <w:tc>
          <w:tcPr>
            <w:tcW w:w="993" w:type="dxa"/>
            <w:shd w:val="clear" w:color="auto" w:fill="DEEAF6" w:themeFill="accent1" w:themeFillTint="33"/>
            <w:vAlign w:val="center"/>
          </w:tcPr>
          <w:p w14:paraId="2FC46D79">
            <w:pPr>
              <w:jc w:val="right"/>
              <w:rPr>
                <w:rFonts w:eastAsia="Calibri"/>
                <w:b/>
                <w:lang w:eastAsia="en-US"/>
              </w:rPr>
            </w:pPr>
            <w:r>
              <w:rPr>
                <w:rFonts w:eastAsia="Calibri"/>
                <w:b/>
                <w:lang w:eastAsia="en-US"/>
              </w:rPr>
              <w:t>DA</w:t>
            </w:r>
          </w:p>
        </w:tc>
        <w:tc>
          <w:tcPr>
            <w:tcW w:w="850" w:type="dxa"/>
            <w:shd w:val="clear" w:color="auto" w:fill="auto"/>
            <w:vAlign w:val="center"/>
          </w:tcPr>
          <w:p w14:paraId="1DA896BF">
            <w:pPr>
              <w:jc w:val="right"/>
              <w:rPr>
                <w:rFonts w:eastAsia="Calibri"/>
                <w:b/>
                <w:lang w:eastAsia="en-US"/>
              </w:rPr>
            </w:pPr>
          </w:p>
        </w:tc>
        <w:tc>
          <w:tcPr>
            <w:tcW w:w="1065" w:type="dxa"/>
            <w:gridSpan w:val="3"/>
            <w:shd w:val="clear" w:color="auto" w:fill="DEEAF6" w:themeFill="accent1" w:themeFillTint="33"/>
            <w:vAlign w:val="center"/>
          </w:tcPr>
          <w:p w14:paraId="67ABE46B">
            <w:pPr>
              <w:jc w:val="right"/>
              <w:rPr>
                <w:rFonts w:eastAsia="Calibri"/>
                <w:b/>
                <w:lang w:eastAsia="en-US"/>
              </w:rPr>
            </w:pPr>
            <w:r>
              <w:rPr>
                <w:rFonts w:eastAsia="Calibri"/>
                <w:b/>
                <w:lang w:eastAsia="en-US"/>
              </w:rPr>
              <w:t>NE</w:t>
            </w:r>
          </w:p>
        </w:tc>
        <w:tc>
          <w:tcPr>
            <w:tcW w:w="636" w:type="dxa"/>
            <w:shd w:val="clear" w:color="auto" w:fill="auto"/>
            <w:vAlign w:val="center"/>
          </w:tcPr>
          <w:p w14:paraId="6DCCB5E4">
            <w:pPr>
              <w:jc w:val="right"/>
              <w:rPr>
                <w:rFonts w:eastAsia="Calibri"/>
                <w:b/>
                <w:lang w:eastAsia="en-US"/>
              </w:rPr>
            </w:pPr>
          </w:p>
        </w:tc>
      </w:tr>
      <w:tr w14:paraId="63433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gridSpan w:val="2"/>
            <w:shd w:val="clear" w:color="auto" w:fill="DEEAF6" w:themeFill="accent1" w:themeFillTint="33"/>
            <w:vAlign w:val="center"/>
          </w:tcPr>
          <w:p w14:paraId="1AB2E4C7">
            <w:pPr>
              <w:rPr>
                <w:rFonts w:eastAsia="Calibri"/>
                <w:b/>
                <w:sz w:val="20"/>
                <w:szCs w:val="20"/>
                <w:lang w:eastAsia="en-US"/>
              </w:rPr>
            </w:pPr>
            <w:r>
              <w:rPr>
                <w:rFonts w:eastAsia="Calibri"/>
                <w:b/>
                <w:sz w:val="20"/>
                <w:szCs w:val="20"/>
                <w:lang w:eastAsia="en-US"/>
              </w:rPr>
              <w:t>VI.2.3.</w:t>
            </w:r>
          </w:p>
        </w:tc>
        <w:tc>
          <w:tcPr>
            <w:tcW w:w="4997" w:type="dxa"/>
            <w:gridSpan w:val="3"/>
            <w:shd w:val="clear" w:color="auto" w:fill="DEEAF6" w:themeFill="accent1" w:themeFillTint="33"/>
            <w:vAlign w:val="center"/>
          </w:tcPr>
          <w:p w14:paraId="4E470E51">
            <w:pPr>
              <w:rPr>
                <w:rFonts w:eastAsia="Calibri"/>
                <w:b/>
                <w:lang w:eastAsia="en-US"/>
              </w:rPr>
            </w:pPr>
            <w:r>
              <w:rPr>
                <w:rFonts w:eastAsia="Calibri"/>
                <w:b/>
                <w:lang w:eastAsia="en-US"/>
              </w:rPr>
              <w:t xml:space="preserve">Mladi poljoprivrednik </w:t>
            </w:r>
          </w:p>
          <w:p w14:paraId="5BFF6A07">
            <w:pPr>
              <w:rPr>
                <w:rFonts w:eastAsia="Calibri"/>
                <w:b/>
                <w:lang w:eastAsia="en-US"/>
              </w:rPr>
            </w:pPr>
            <w:r>
              <w:rPr>
                <w:rFonts w:eastAsia="Calibri"/>
                <w:bCs/>
                <w:i/>
                <w:iCs/>
                <w:sz w:val="22"/>
                <w:szCs w:val="22"/>
                <w:lang w:eastAsia="en-US"/>
              </w:rPr>
              <w:t>(Korisnik koji ostvaruje dodatni intenzitet temeljem ovog kriterija, obavezan je dostaviti dokumentaciju prema Prilogu 1. Natječaja)</w:t>
            </w:r>
          </w:p>
        </w:tc>
        <w:tc>
          <w:tcPr>
            <w:tcW w:w="993" w:type="dxa"/>
            <w:shd w:val="clear" w:color="auto" w:fill="DEEAF6" w:themeFill="accent1" w:themeFillTint="33"/>
            <w:vAlign w:val="center"/>
          </w:tcPr>
          <w:p w14:paraId="5C844502">
            <w:pPr>
              <w:jc w:val="right"/>
              <w:rPr>
                <w:rFonts w:eastAsia="Calibri"/>
                <w:b/>
                <w:lang w:eastAsia="en-US"/>
              </w:rPr>
            </w:pPr>
            <w:r>
              <w:rPr>
                <w:rFonts w:eastAsia="Calibri"/>
                <w:b/>
                <w:lang w:eastAsia="en-US"/>
              </w:rPr>
              <w:t>DA</w:t>
            </w:r>
          </w:p>
        </w:tc>
        <w:tc>
          <w:tcPr>
            <w:tcW w:w="850" w:type="dxa"/>
            <w:shd w:val="clear" w:color="auto" w:fill="auto"/>
            <w:vAlign w:val="center"/>
          </w:tcPr>
          <w:p w14:paraId="595835C4">
            <w:pPr>
              <w:jc w:val="right"/>
              <w:rPr>
                <w:rFonts w:eastAsia="Calibri"/>
                <w:b/>
                <w:lang w:eastAsia="en-US"/>
              </w:rPr>
            </w:pPr>
          </w:p>
        </w:tc>
        <w:tc>
          <w:tcPr>
            <w:tcW w:w="1065" w:type="dxa"/>
            <w:gridSpan w:val="3"/>
            <w:shd w:val="clear" w:color="auto" w:fill="DEEAF6" w:themeFill="accent1" w:themeFillTint="33"/>
            <w:vAlign w:val="center"/>
          </w:tcPr>
          <w:p w14:paraId="28138A74">
            <w:pPr>
              <w:jc w:val="right"/>
              <w:rPr>
                <w:rFonts w:eastAsia="Calibri"/>
                <w:b/>
                <w:lang w:eastAsia="en-US"/>
              </w:rPr>
            </w:pPr>
            <w:r>
              <w:rPr>
                <w:rFonts w:eastAsia="Calibri"/>
                <w:b/>
                <w:lang w:eastAsia="en-US"/>
              </w:rPr>
              <w:t>NE</w:t>
            </w:r>
          </w:p>
        </w:tc>
        <w:tc>
          <w:tcPr>
            <w:tcW w:w="636" w:type="dxa"/>
            <w:shd w:val="clear" w:color="auto" w:fill="auto"/>
            <w:vAlign w:val="center"/>
          </w:tcPr>
          <w:p w14:paraId="7093702C">
            <w:pPr>
              <w:jc w:val="right"/>
              <w:rPr>
                <w:rFonts w:eastAsia="Calibri"/>
                <w:b/>
                <w:lang w:eastAsia="en-US"/>
              </w:rPr>
            </w:pPr>
          </w:p>
        </w:tc>
      </w:tr>
      <w:tr w14:paraId="38FBD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gridSpan w:val="2"/>
            <w:shd w:val="clear" w:color="auto" w:fill="DEEAF6" w:themeFill="accent1" w:themeFillTint="33"/>
            <w:vAlign w:val="center"/>
          </w:tcPr>
          <w:p w14:paraId="192884BC">
            <w:pPr>
              <w:rPr>
                <w:rFonts w:eastAsia="Calibri"/>
                <w:b/>
                <w:sz w:val="20"/>
                <w:szCs w:val="20"/>
                <w:lang w:eastAsia="en-US"/>
              </w:rPr>
            </w:pPr>
            <w:r>
              <w:rPr>
                <w:rFonts w:eastAsia="Calibri"/>
                <w:b/>
                <w:sz w:val="20"/>
                <w:szCs w:val="20"/>
                <w:lang w:eastAsia="en-US"/>
              </w:rPr>
              <w:t>VI.3.</w:t>
            </w:r>
          </w:p>
        </w:tc>
        <w:tc>
          <w:tcPr>
            <w:tcW w:w="4997" w:type="dxa"/>
            <w:gridSpan w:val="3"/>
            <w:shd w:val="clear" w:color="auto" w:fill="DEEAF6" w:themeFill="accent1" w:themeFillTint="33"/>
            <w:vAlign w:val="center"/>
          </w:tcPr>
          <w:p w14:paraId="588A938A">
            <w:pPr>
              <w:rPr>
                <w:rFonts w:eastAsia="Calibri"/>
                <w:b/>
                <w:lang w:eastAsia="en-US"/>
              </w:rPr>
            </w:pPr>
            <w:r>
              <w:rPr>
                <w:rFonts w:eastAsia="Calibri"/>
                <w:b/>
                <w:lang w:eastAsia="en-US"/>
              </w:rPr>
              <w:t>Traženi iznos potpore:</w:t>
            </w:r>
          </w:p>
          <w:p w14:paraId="334F62D9">
            <w:pPr>
              <w:rPr>
                <w:rFonts w:eastAsia="Calibri"/>
                <w:b/>
                <w:sz w:val="20"/>
                <w:szCs w:val="20"/>
                <w:lang w:eastAsia="en-US"/>
              </w:rPr>
            </w:pPr>
            <w:r>
              <w:rPr>
                <w:rFonts w:eastAsia="Calibri"/>
                <w:i/>
                <w:sz w:val="20"/>
                <w:szCs w:val="20"/>
                <w:lang w:eastAsia="en-US"/>
              </w:rPr>
              <w:t>(upisati iznos iz reda „P“ u obrascu Plan projektnih aktivnosti)</w:t>
            </w:r>
          </w:p>
        </w:tc>
        <w:tc>
          <w:tcPr>
            <w:tcW w:w="3544" w:type="dxa"/>
            <w:gridSpan w:val="6"/>
            <w:shd w:val="clear" w:color="auto" w:fill="auto"/>
            <w:vAlign w:val="center"/>
          </w:tcPr>
          <w:p w14:paraId="078FF6CD">
            <w:pPr>
              <w:jc w:val="right"/>
              <w:rPr>
                <w:rFonts w:eastAsia="Calibri"/>
                <w:b/>
                <w:lang w:eastAsia="en-US"/>
              </w:rPr>
            </w:pPr>
          </w:p>
        </w:tc>
      </w:tr>
      <w:tr w14:paraId="56FDE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gridSpan w:val="2"/>
            <w:shd w:val="clear" w:color="auto" w:fill="DEEAF6" w:themeFill="accent1" w:themeFillTint="33"/>
            <w:vAlign w:val="center"/>
          </w:tcPr>
          <w:p w14:paraId="2FE970A8">
            <w:pPr>
              <w:rPr>
                <w:rFonts w:eastAsia="Calibri"/>
                <w:b/>
                <w:sz w:val="20"/>
                <w:szCs w:val="20"/>
                <w:lang w:eastAsia="en-US"/>
              </w:rPr>
            </w:pPr>
            <w:bookmarkStart w:id="13" w:name="_Hlk161126706"/>
            <w:r>
              <w:rPr>
                <w:rFonts w:eastAsia="Calibri"/>
                <w:b/>
                <w:sz w:val="20"/>
                <w:szCs w:val="20"/>
                <w:lang w:eastAsia="en-US"/>
              </w:rPr>
              <w:t>VI.4.</w:t>
            </w:r>
          </w:p>
        </w:tc>
        <w:tc>
          <w:tcPr>
            <w:tcW w:w="4997" w:type="dxa"/>
            <w:gridSpan w:val="3"/>
            <w:shd w:val="clear" w:color="auto" w:fill="DEEAF6" w:themeFill="accent1" w:themeFillTint="33"/>
            <w:vAlign w:val="center"/>
          </w:tcPr>
          <w:p w14:paraId="2993A1E4">
            <w:pPr>
              <w:jc w:val="both"/>
              <w:rPr>
                <w:rFonts w:eastAsia="Arial Unicode MS"/>
                <w:i/>
                <w:sz w:val="22"/>
                <w:szCs w:val="22"/>
              </w:rPr>
            </w:pPr>
            <w:r>
              <w:rPr>
                <w:rFonts w:eastAsia="Calibri"/>
                <w:b/>
                <w:lang w:eastAsia="en-US"/>
              </w:rPr>
              <w:t>Za iste prihvatljive aktivnosti/troškove koji su predmet ovog zahtjeva za potporu zatražen je, osiguran ili realiziran iznos iz javnih izvora Republike Hrvatske</w:t>
            </w:r>
            <w:r>
              <w:rPr>
                <w:rFonts w:eastAsia="Arial Unicode MS"/>
                <w:i/>
              </w:rPr>
              <w:t xml:space="preserve"> </w:t>
            </w:r>
            <w:r>
              <w:rPr>
                <w:rFonts w:eastAsia="Arial Unicode MS"/>
                <w:sz w:val="22"/>
                <w:szCs w:val="22"/>
              </w:rPr>
              <w:t>(od strane središnjeg tijela državne uprave, jedinice lokalne i područne (regionalne) samouprave ili druge pravne osobe koja dodjeljuje državne potpore)</w:t>
            </w:r>
            <w:r>
              <w:rPr>
                <w:rFonts w:eastAsia="Arial Unicode MS"/>
                <w:i/>
                <w:sz w:val="22"/>
                <w:szCs w:val="22"/>
              </w:rPr>
              <w:t xml:space="preserve">: </w:t>
            </w:r>
          </w:p>
          <w:p w14:paraId="1FB67EE6">
            <w:pPr>
              <w:rPr>
                <w:rFonts w:eastAsia="Calibri"/>
                <w:sz w:val="20"/>
                <w:szCs w:val="20"/>
                <w:lang w:eastAsia="en-US"/>
              </w:rPr>
            </w:pPr>
            <w:r>
              <w:rPr>
                <w:rFonts w:eastAsia="Calibri"/>
                <w:i/>
                <w:sz w:val="20"/>
                <w:szCs w:val="20"/>
                <w:lang w:eastAsia="en-US"/>
              </w:rPr>
              <w:t>(označiti s „x“ odgovor DA ili NE )</w:t>
            </w:r>
          </w:p>
        </w:tc>
        <w:tc>
          <w:tcPr>
            <w:tcW w:w="993" w:type="dxa"/>
            <w:shd w:val="clear" w:color="auto" w:fill="DEEAF6" w:themeFill="accent1" w:themeFillTint="33"/>
            <w:vAlign w:val="center"/>
          </w:tcPr>
          <w:p w14:paraId="372EF394">
            <w:pPr>
              <w:suppressAutoHyphens w:val="0"/>
              <w:spacing w:line="259" w:lineRule="auto"/>
              <w:rPr>
                <w:rFonts w:eastAsia="Calibri"/>
                <w:b/>
                <w:lang w:eastAsia="en-US"/>
              </w:rPr>
            </w:pPr>
            <w:r>
              <w:rPr>
                <w:rFonts w:eastAsia="Calibri"/>
                <w:b/>
                <w:lang w:eastAsia="en-US"/>
              </w:rPr>
              <w:t>DA</w:t>
            </w:r>
          </w:p>
        </w:tc>
        <w:tc>
          <w:tcPr>
            <w:tcW w:w="850" w:type="dxa"/>
            <w:shd w:val="clear" w:color="auto" w:fill="auto"/>
            <w:vAlign w:val="center"/>
          </w:tcPr>
          <w:p w14:paraId="1F434D2F">
            <w:pPr>
              <w:suppressAutoHyphens w:val="0"/>
              <w:spacing w:after="160" w:line="259" w:lineRule="auto"/>
              <w:rPr>
                <w:rFonts w:eastAsia="Calibri"/>
                <w:b/>
                <w:lang w:eastAsia="en-US"/>
              </w:rPr>
            </w:pPr>
          </w:p>
        </w:tc>
        <w:tc>
          <w:tcPr>
            <w:tcW w:w="998" w:type="dxa"/>
            <w:shd w:val="clear" w:color="auto" w:fill="DEEAF6" w:themeFill="accent1" w:themeFillTint="33"/>
            <w:vAlign w:val="center"/>
          </w:tcPr>
          <w:p w14:paraId="73F4C46F">
            <w:pPr>
              <w:suppressAutoHyphens w:val="0"/>
              <w:spacing w:line="259" w:lineRule="auto"/>
              <w:rPr>
                <w:rFonts w:eastAsia="Calibri"/>
                <w:b/>
                <w:lang w:eastAsia="en-US"/>
              </w:rPr>
            </w:pPr>
            <w:r>
              <w:rPr>
                <w:rFonts w:eastAsia="Calibri"/>
                <w:b/>
                <w:lang w:eastAsia="en-US"/>
              </w:rPr>
              <w:t>NE</w:t>
            </w:r>
          </w:p>
        </w:tc>
        <w:tc>
          <w:tcPr>
            <w:tcW w:w="703" w:type="dxa"/>
            <w:gridSpan w:val="3"/>
            <w:shd w:val="clear" w:color="auto" w:fill="auto"/>
            <w:vAlign w:val="center"/>
          </w:tcPr>
          <w:p w14:paraId="1020D7A7">
            <w:pPr>
              <w:suppressAutoHyphens w:val="0"/>
              <w:spacing w:after="160" w:line="259" w:lineRule="auto"/>
              <w:rPr>
                <w:rFonts w:eastAsia="Calibri"/>
                <w:b/>
                <w:lang w:eastAsia="en-US"/>
              </w:rPr>
            </w:pPr>
          </w:p>
        </w:tc>
      </w:tr>
      <w:tr w14:paraId="00042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9" w:type="dxa"/>
            <w:gridSpan w:val="2"/>
            <w:shd w:val="clear" w:color="auto" w:fill="DEEAF6" w:themeFill="accent1" w:themeFillTint="33"/>
            <w:vAlign w:val="center"/>
          </w:tcPr>
          <w:p w14:paraId="4AF3C342">
            <w:pPr>
              <w:rPr>
                <w:rFonts w:eastAsia="Calibri"/>
                <w:b/>
                <w:sz w:val="20"/>
                <w:szCs w:val="20"/>
                <w:lang w:eastAsia="en-US"/>
              </w:rPr>
            </w:pPr>
            <w:r>
              <w:rPr>
                <w:rFonts w:eastAsia="Calibri"/>
                <w:b/>
                <w:sz w:val="20"/>
                <w:szCs w:val="20"/>
                <w:lang w:eastAsia="en-US"/>
              </w:rPr>
              <w:t>VI.4.b</w:t>
            </w:r>
          </w:p>
        </w:tc>
        <w:tc>
          <w:tcPr>
            <w:tcW w:w="4997" w:type="dxa"/>
            <w:gridSpan w:val="3"/>
            <w:shd w:val="clear" w:color="auto" w:fill="DEEAF6" w:themeFill="accent1" w:themeFillTint="33"/>
            <w:vAlign w:val="center"/>
          </w:tcPr>
          <w:p w14:paraId="7FA3F6A7">
            <w:pPr>
              <w:jc w:val="both"/>
              <w:rPr>
                <w:rFonts w:eastAsia="Calibri"/>
                <w:b/>
                <w:lang w:eastAsia="en-US"/>
              </w:rPr>
            </w:pPr>
            <w:r>
              <w:rPr>
                <w:rFonts w:eastAsia="Calibri"/>
                <w:b/>
                <w:lang w:eastAsia="en-US"/>
              </w:rPr>
              <w:t xml:space="preserve">Za isti projekt koji je predmet ovog zahtjeva za potporu zatražen je, osiguran ili realiziran iznos iz drugih izvora i fondova/instrumenata/sredstava Europske unije: </w:t>
            </w:r>
          </w:p>
          <w:p w14:paraId="503A6BEA">
            <w:pPr>
              <w:jc w:val="both"/>
              <w:rPr>
                <w:i/>
                <w:sz w:val="18"/>
                <w:szCs w:val="18"/>
              </w:rPr>
            </w:pPr>
            <w:r>
              <w:rPr>
                <w:b/>
                <w:sz w:val="20"/>
                <w:szCs w:val="20"/>
              </w:rPr>
              <w:t xml:space="preserve">Napomena: </w:t>
            </w:r>
            <w:r>
              <w:rPr>
                <w:i/>
                <w:sz w:val="18"/>
                <w:szCs w:val="18"/>
              </w:rPr>
              <w:t xml:space="preserve">Sukladno Pravilniku, članak 18., stavak 2.:“ isti prihvatljivi troškovi ne smiju biti predmet nijednog drugog financiranja iz fondova/instrumenata/sredstava Europske unije“, te stavak 3. .“isti projekt može primiti potporu i iz drugih izvora i fondova/instrumenata/sredstava Europske unije samo ako ukupni kumulativni iznos potpore dodijeljen u okviru različitih oblika potpore ne premašuje najveći intenzitet ili iznos potpore primjenjiv na vrstu intervencije iz glave III. Uredbe (EU) br. 2021/2115 i iz ovoga Pravilnika te uz izbjegavanje dvostrukog financiranja istih prihvatljivih troškova.“  </w:t>
            </w:r>
          </w:p>
          <w:p w14:paraId="0496859C">
            <w:pPr>
              <w:jc w:val="both"/>
              <w:rPr>
                <w:rFonts w:eastAsia="Calibri"/>
                <w:b/>
                <w:lang w:eastAsia="en-US"/>
              </w:rPr>
            </w:pPr>
            <w:r>
              <w:rPr>
                <w:rFonts w:eastAsia="Calibri"/>
                <w:i/>
                <w:sz w:val="18"/>
                <w:szCs w:val="18"/>
                <w:lang w:eastAsia="en-US"/>
              </w:rPr>
              <w:t>(označiti s „x“ odgovor DA ili NE</w:t>
            </w:r>
            <w:r>
              <w:rPr>
                <w:rFonts w:eastAsia="Calibri"/>
                <w:i/>
                <w:sz w:val="20"/>
                <w:szCs w:val="20"/>
                <w:lang w:eastAsia="en-US"/>
              </w:rPr>
              <w:t xml:space="preserve"> )</w:t>
            </w:r>
          </w:p>
        </w:tc>
        <w:tc>
          <w:tcPr>
            <w:tcW w:w="993" w:type="dxa"/>
            <w:shd w:val="clear" w:color="auto" w:fill="DEEAF6" w:themeFill="accent1" w:themeFillTint="33"/>
            <w:vAlign w:val="center"/>
          </w:tcPr>
          <w:p w14:paraId="1D9061DA">
            <w:pPr>
              <w:suppressAutoHyphens w:val="0"/>
              <w:spacing w:line="259" w:lineRule="auto"/>
              <w:rPr>
                <w:rFonts w:eastAsia="Calibri"/>
                <w:b/>
                <w:lang w:eastAsia="en-US"/>
              </w:rPr>
            </w:pPr>
            <w:r>
              <w:rPr>
                <w:rFonts w:eastAsia="Calibri"/>
                <w:b/>
                <w:lang w:eastAsia="en-US"/>
              </w:rPr>
              <w:t>DA</w:t>
            </w:r>
          </w:p>
        </w:tc>
        <w:tc>
          <w:tcPr>
            <w:tcW w:w="850" w:type="dxa"/>
            <w:shd w:val="clear" w:color="auto" w:fill="auto"/>
            <w:vAlign w:val="center"/>
          </w:tcPr>
          <w:p w14:paraId="4706BA2B">
            <w:pPr>
              <w:suppressAutoHyphens w:val="0"/>
              <w:spacing w:after="160" w:line="259" w:lineRule="auto"/>
              <w:rPr>
                <w:rFonts w:eastAsia="Calibri"/>
                <w:b/>
                <w:lang w:eastAsia="en-US"/>
              </w:rPr>
            </w:pPr>
          </w:p>
        </w:tc>
        <w:tc>
          <w:tcPr>
            <w:tcW w:w="998" w:type="dxa"/>
            <w:shd w:val="clear" w:color="auto" w:fill="DEEAF6" w:themeFill="accent1" w:themeFillTint="33"/>
            <w:vAlign w:val="center"/>
          </w:tcPr>
          <w:p w14:paraId="6820D285">
            <w:pPr>
              <w:suppressAutoHyphens w:val="0"/>
              <w:spacing w:line="259" w:lineRule="auto"/>
              <w:rPr>
                <w:rFonts w:eastAsia="Calibri"/>
                <w:b/>
                <w:lang w:eastAsia="en-US"/>
              </w:rPr>
            </w:pPr>
            <w:r>
              <w:rPr>
                <w:rFonts w:eastAsia="Calibri"/>
                <w:b/>
                <w:lang w:eastAsia="en-US"/>
              </w:rPr>
              <w:t>NE</w:t>
            </w:r>
          </w:p>
        </w:tc>
        <w:tc>
          <w:tcPr>
            <w:tcW w:w="703" w:type="dxa"/>
            <w:gridSpan w:val="3"/>
            <w:shd w:val="clear" w:color="auto" w:fill="auto"/>
            <w:vAlign w:val="center"/>
          </w:tcPr>
          <w:p w14:paraId="4E391C6C">
            <w:pPr>
              <w:suppressAutoHyphens w:val="0"/>
              <w:spacing w:after="160" w:line="259" w:lineRule="auto"/>
              <w:rPr>
                <w:rFonts w:eastAsia="Calibri"/>
                <w:b/>
                <w:lang w:eastAsia="en-US"/>
              </w:rPr>
            </w:pPr>
          </w:p>
        </w:tc>
      </w:tr>
      <w:bookmarkEnd w:id="13"/>
      <w:tr w14:paraId="27D9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99" w:type="dxa"/>
            <w:gridSpan w:val="2"/>
            <w:shd w:val="clear" w:color="auto" w:fill="DEEAF6" w:themeFill="accent1" w:themeFillTint="33"/>
            <w:vAlign w:val="center"/>
          </w:tcPr>
          <w:p w14:paraId="65DD9BF8">
            <w:pPr>
              <w:rPr>
                <w:rFonts w:eastAsia="Calibri"/>
                <w:b/>
                <w:sz w:val="20"/>
                <w:szCs w:val="20"/>
                <w:lang w:eastAsia="en-US"/>
              </w:rPr>
            </w:pPr>
            <w:r>
              <w:rPr>
                <w:rFonts w:eastAsia="Calibri"/>
                <w:b/>
                <w:sz w:val="20"/>
                <w:szCs w:val="20"/>
                <w:lang w:eastAsia="en-US"/>
              </w:rPr>
              <w:t>VI.4.1.</w:t>
            </w:r>
          </w:p>
        </w:tc>
        <w:tc>
          <w:tcPr>
            <w:tcW w:w="8541" w:type="dxa"/>
            <w:gridSpan w:val="9"/>
            <w:shd w:val="clear" w:color="auto" w:fill="DEEAF6" w:themeFill="accent1" w:themeFillTint="33"/>
            <w:vAlign w:val="center"/>
          </w:tcPr>
          <w:p w14:paraId="2C5C4219">
            <w:pPr>
              <w:suppressAutoHyphens w:val="0"/>
              <w:spacing w:line="259" w:lineRule="auto"/>
              <w:jc w:val="both"/>
              <w:rPr>
                <w:b/>
              </w:rPr>
            </w:pPr>
            <w:r>
              <w:rPr>
                <w:b/>
              </w:rPr>
              <w:t>PREDMET SUFINANCIRANJA IZ JAVNIH IZVORA RH I/ILI IZ DRUGIH IZVORA I FONDOVA/INSTRUMENATA/SREDSTAVA EU:</w:t>
            </w:r>
          </w:p>
          <w:p w14:paraId="01B56B10">
            <w:pPr>
              <w:suppressAutoHyphens w:val="0"/>
              <w:spacing w:line="259" w:lineRule="auto"/>
              <w:jc w:val="both"/>
              <w:rPr>
                <w:rFonts w:eastAsia="Calibri"/>
                <w:b/>
                <w:sz w:val="20"/>
                <w:szCs w:val="20"/>
                <w:lang w:eastAsia="en-US"/>
              </w:rPr>
            </w:pPr>
            <w:r>
              <w:rPr>
                <w:b/>
                <w:i/>
                <w:sz w:val="20"/>
                <w:szCs w:val="20"/>
              </w:rPr>
              <w:t>Uputa:</w:t>
            </w:r>
            <w:r>
              <w:rPr>
                <w:i/>
                <w:sz w:val="20"/>
                <w:szCs w:val="20"/>
              </w:rPr>
              <w:t xml:space="preserve"> Ako je odgovor na prethodno pitanje/pitanja „DA“, popunite podatke u tablici za svaku aktivnost/trošak/projekt koji je predmet ovog zahtjeva za potporu, a koji je i predmet sufinanciranja iz javnih izvora RH i/ili </w:t>
            </w:r>
            <w:r>
              <w:rPr>
                <w:bCs/>
                <w:i/>
                <w:sz w:val="20"/>
                <w:szCs w:val="20"/>
              </w:rPr>
              <w:t>iz drugih izvora i fondova/instrumenata/sredstava Europske unije</w:t>
            </w:r>
            <w:r>
              <w:rPr>
                <w:i/>
                <w:sz w:val="20"/>
                <w:szCs w:val="20"/>
              </w:rPr>
              <w:t>. Ovisno o broju aktivnosti/troškova/projekta koji su predmet sufinanciranja, po potrebi dodajte nove redove u tablici. Podaci navedeni u tablici moraju biti potkrijepljeni odgovarajućom dokumentacijom koju ste obvezni dostaviti u zahtjevu za potporu (Odluke/Rješenja/drugi akt temeljem kojega je odobrena/isplaćena javna potpora, uključujući i priloge akta iz kojih su razvidni troškovi za koje je odobrena/isplaćena potpora (tablica troškova/podaci o odobrenim/ isplaćenim troškovima, ako su isti prilog akta). Ako je iz drugih javnih izvora RH i/ili iz drugih izvora i fondova/instrumenata/sredstava Europske unije za aktivnosti/troškove/projekt koji su predmet ovog zahtjeva za potporu zatražena potpora, ali još uvijek nije odobrena/isplaćena, također navedite podatke u tablici (naziv nadležnog tijela, aktivnost/trošak/projekt, iznos tražene potpore).</w:t>
            </w:r>
          </w:p>
        </w:tc>
      </w:tr>
      <w:tr w14:paraId="3CA59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699" w:type="dxa"/>
            <w:shd w:val="clear" w:color="auto" w:fill="DEEAF6" w:themeFill="accent1" w:themeFillTint="33"/>
            <w:vAlign w:val="center"/>
          </w:tcPr>
          <w:p w14:paraId="4B4F4E52">
            <w:pPr>
              <w:rPr>
                <w:rFonts w:eastAsia="Calibri"/>
                <w:b/>
                <w:sz w:val="20"/>
                <w:szCs w:val="20"/>
                <w:lang w:eastAsia="en-US"/>
              </w:rPr>
            </w:pPr>
            <w:r>
              <w:rPr>
                <w:rFonts w:eastAsia="Calibri"/>
                <w:b/>
                <w:sz w:val="20"/>
                <w:szCs w:val="20"/>
                <w:lang w:eastAsia="en-US"/>
              </w:rPr>
              <w:t>R. br.</w:t>
            </w:r>
          </w:p>
        </w:tc>
        <w:tc>
          <w:tcPr>
            <w:tcW w:w="1854" w:type="dxa"/>
            <w:gridSpan w:val="2"/>
            <w:shd w:val="clear" w:color="auto" w:fill="DEEAF6" w:themeFill="accent1" w:themeFillTint="33"/>
            <w:vAlign w:val="center"/>
          </w:tcPr>
          <w:p w14:paraId="3C7C8A90">
            <w:pPr>
              <w:jc w:val="both"/>
              <w:rPr>
                <w:rFonts w:eastAsia="Calibri"/>
                <w:b/>
                <w:sz w:val="22"/>
                <w:szCs w:val="22"/>
                <w:lang w:eastAsia="en-US"/>
              </w:rPr>
            </w:pPr>
            <w:r>
              <w:rPr>
                <w:rFonts w:eastAsia="Calibri"/>
                <w:b/>
                <w:sz w:val="16"/>
                <w:szCs w:val="16"/>
                <w:lang w:eastAsia="en-US"/>
              </w:rPr>
              <w:t>Naziv nadležnog tijela od kojega je zatražena javna potpora / koje je odobrilo/isplatilo javnu potporu</w:t>
            </w:r>
          </w:p>
        </w:tc>
        <w:tc>
          <w:tcPr>
            <w:tcW w:w="1842" w:type="dxa"/>
            <w:shd w:val="clear" w:color="auto" w:fill="DEEAF6" w:themeFill="accent1" w:themeFillTint="33"/>
            <w:vAlign w:val="center"/>
          </w:tcPr>
          <w:p w14:paraId="10DC89F0">
            <w:pPr>
              <w:jc w:val="both"/>
              <w:rPr>
                <w:rFonts w:eastAsia="Calibri"/>
                <w:b/>
                <w:sz w:val="22"/>
                <w:szCs w:val="22"/>
                <w:lang w:eastAsia="en-US"/>
              </w:rPr>
            </w:pPr>
            <w:r>
              <w:rPr>
                <w:rFonts w:eastAsia="Calibri"/>
                <w:b/>
                <w:sz w:val="16"/>
                <w:szCs w:val="16"/>
                <w:lang w:eastAsia="en-US"/>
              </w:rPr>
              <w:t>Naziv; KLASA, UR. BROJ akta temeljem kojeg je odobrena/isplaćena javna potpora</w:t>
            </w:r>
          </w:p>
        </w:tc>
        <w:tc>
          <w:tcPr>
            <w:tcW w:w="1701" w:type="dxa"/>
            <w:shd w:val="clear" w:color="auto" w:fill="DEEAF6" w:themeFill="accent1" w:themeFillTint="33"/>
            <w:vAlign w:val="center"/>
          </w:tcPr>
          <w:p w14:paraId="260DAE33">
            <w:pPr>
              <w:spacing w:line="276" w:lineRule="auto"/>
              <w:jc w:val="center"/>
              <w:rPr>
                <w:rFonts w:eastAsia="Calibri"/>
                <w:b/>
                <w:sz w:val="16"/>
                <w:szCs w:val="16"/>
                <w:lang w:eastAsia="en-US"/>
              </w:rPr>
            </w:pPr>
            <w:r>
              <w:rPr>
                <w:rFonts w:eastAsia="Calibri"/>
                <w:b/>
                <w:sz w:val="16"/>
                <w:szCs w:val="16"/>
                <w:lang w:eastAsia="en-US"/>
              </w:rPr>
              <w:t>Projekt za koji je zatražena/odobrena/</w:t>
            </w:r>
          </w:p>
          <w:p w14:paraId="77A46492">
            <w:pPr>
              <w:spacing w:line="276" w:lineRule="auto"/>
              <w:jc w:val="both"/>
              <w:rPr>
                <w:sz w:val="22"/>
                <w:szCs w:val="22"/>
              </w:rPr>
            </w:pPr>
            <w:r>
              <w:rPr>
                <w:rFonts w:eastAsia="Calibri"/>
                <w:b/>
                <w:sz w:val="16"/>
                <w:szCs w:val="16"/>
                <w:lang w:eastAsia="en-US"/>
              </w:rPr>
              <w:t>isplaćena javna potpora</w:t>
            </w:r>
          </w:p>
        </w:tc>
        <w:tc>
          <w:tcPr>
            <w:tcW w:w="1843" w:type="dxa"/>
            <w:gridSpan w:val="2"/>
            <w:shd w:val="clear" w:color="auto" w:fill="DEEAF6" w:themeFill="accent1" w:themeFillTint="33"/>
            <w:vAlign w:val="center"/>
          </w:tcPr>
          <w:p w14:paraId="36DDCE7B">
            <w:pPr>
              <w:spacing w:line="276" w:lineRule="auto"/>
              <w:jc w:val="center"/>
              <w:rPr>
                <w:rFonts w:eastAsia="Calibri"/>
                <w:b/>
                <w:sz w:val="16"/>
                <w:szCs w:val="16"/>
                <w:lang w:eastAsia="en-US"/>
              </w:rPr>
            </w:pPr>
            <w:r>
              <w:rPr>
                <w:rFonts w:eastAsia="Calibri"/>
                <w:b/>
                <w:sz w:val="16"/>
                <w:szCs w:val="16"/>
                <w:lang w:eastAsia="en-US"/>
              </w:rPr>
              <w:t>Aktivnosti/troškovi</w:t>
            </w:r>
          </w:p>
          <w:p w14:paraId="7647154E">
            <w:pPr>
              <w:spacing w:line="276" w:lineRule="auto"/>
              <w:jc w:val="center"/>
              <w:rPr>
                <w:rFonts w:eastAsia="Calibri"/>
                <w:b/>
                <w:sz w:val="16"/>
                <w:szCs w:val="16"/>
                <w:lang w:eastAsia="en-US"/>
              </w:rPr>
            </w:pPr>
            <w:r>
              <w:rPr>
                <w:rFonts w:eastAsia="Calibri"/>
                <w:b/>
                <w:sz w:val="16"/>
                <w:szCs w:val="16"/>
                <w:lang w:eastAsia="en-US"/>
              </w:rPr>
              <w:t>za koji je zatražena/odobrena/</w:t>
            </w:r>
          </w:p>
          <w:p w14:paraId="74E8DA90">
            <w:pPr>
              <w:spacing w:line="276" w:lineRule="auto"/>
              <w:jc w:val="center"/>
              <w:rPr>
                <w:rFonts w:eastAsia="Calibri"/>
                <w:b/>
                <w:sz w:val="16"/>
                <w:szCs w:val="16"/>
                <w:lang w:eastAsia="en-US"/>
              </w:rPr>
            </w:pPr>
            <w:r>
              <w:rPr>
                <w:rFonts w:eastAsia="Calibri"/>
                <w:b/>
                <w:sz w:val="16"/>
                <w:szCs w:val="16"/>
                <w:lang w:eastAsia="en-US"/>
              </w:rPr>
              <w:t>isplaćena javna potpora</w:t>
            </w:r>
          </w:p>
        </w:tc>
        <w:tc>
          <w:tcPr>
            <w:tcW w:w="1701" w:type="dxa"/>
            <w:gridSpan w:val="4"/>
            <w:shd w:val="clear" w:color="auto" w:fill="DEEAF6" w:themeFill="accent1" w:themeFillTint="33"/>
            <w:vAlign w:val="center"/>
          </w:tcPr>
          <w:p w14:paraId="1033DB27">
            <w:pPr>
              <w:spacing w:line="276" w:lineRule="auto"/>
              <w:jc w:val="center"/>
              <w:rPr>
                <w:rFonts w:eastAsia="Calibri"/>
                <w:b/>
                <w:sz w:val="16"/>
                <w:szCs w:val="16"/>
                <w:lang w:eastAsia="en-US"/>
              </w:rPr>
            </w:pPr>
            <w:r>
              <w:rPr>
                <w:rFonts w:eastAsia="Calibri"/>
                <w:b/>
                <w:sz w:val="16"/>
                <w:szCs w:val="16"/>
                <w:lang w:eastAsia="en-US"/>
              </w:rPr>
              <w:t>Iznos zatražene/odobrene/</w:t>
            </w:r>
          </w:p>
          <w:p w14:paraId="0D8183AF">
            <w:pPr>
              <w:spacing w:line="276" w:lineRule="auto"/>
              <w:jc w:val="center"/>
              <w:rPr>
                <w:rFonts w:eastAsia="Calibri"/>
                <w:b/>
                <w:lang w:eastAsia="en-US"/>
              </w:rPr>
            </w:pPr>
            <w:r>
              <w:rPr>
                <w:rFonts w:eastAsia="Calibri"/>
                <w:b/>
                <w:sz w:val="16"/>
                <w:szCs w:val="16"/>
                <w:lang w:eastAsia="en-US"/>
              </w:rPr>
              <w:t>isplaćene javne potpore (EUR)</w:t>
            </w:r>
          </w:p>
        </w:tc>
      </w:tr>
      <w:tr w14:paraId="77A5A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99" w:type="dxa"/>
            <w:shd w:val="clear" w:color="auto" w:fill="auto"/>
            <w:vAlign w:val="center"/>
          </w:tcPr>
          <w:p w14:paraId="38540F87">
            <w:pPr>
              <w:rPr>
                <w:rFonts w:eastAsia="Calibri"/>
                <w:sz w:val="22"/>
                <w:szCs w:val="22"/>
              </w:rPr>
            </w:pPr>
            <w:r>
              <w:rPr>
                <w:rFonts w:eastAsia="Calibri"/>
                <w:sz w:val="22"/>
                <w:szCs w:val="22"/>
              </w:rPr>
              <w:t>1.</w:t>
            </w:r>
          </w:p>
        </w:tc>
        <w:tc>
          <w:tcPr>
            <w:tcW w:w="1854" w:type="dxa"/>
            <w:gridSpan w:val="2"/>
            <w:shd w:val="clear" w:color="auto" w:fill="auto"/>
            <w:vAlign w:val="center"/>
          </w:tcPr>
          <w:p w14:paraId="0BE48989">
            <w:pPr>
              <w:rPr>
                <w:rFonts w:eastAsia="Calibri"/>
              </w:rPr>
            </w:pPr>
          </w:p>
        </w:tc>
        <w:tc>
          <w:tcPr>
            <w:tcW w:w="1842" w:type="dxa"/>
            <w:shd w:val="clear" w:color="auto" w:fill="auto"/>
            <w:vAlign w:val="center"/>
          </w:tcPr>
          <w:p w14:paraId="597CF7ED">
            <w:pPr>
              <w:rPr>
                <w:rFonts w:eastAsia="Calibri"/>
              </w:rPr>
            </w:pPr>
          </w:p>
        </w:tc>
        <w:tc>
          <w:tcPr>
            <w:tcW w:w="1701" w:type="dxa"/>
            <w:shd w:val="clear" w:color="auto" w:fill="auto"/>
            <w:vAlign w:val="center"/>
          </w:tcPr>
          <w:p w14:paraId="2A4030EA">
            <w:pPr>
              <w:spacing w:after="200" w:line="276" w:lineRule="auto"/>
              <w:rPr>
                <w:rFonts w:eastAsia="Calibri"/>
              </w:rPr>
            </w:pPr>
          </w:p>
        </w:tc>
        <w:tc>
          <w:tcPr>
            <w:tcW w:w="1843" w:type="dxa"/>
            <w:gridSpan w:val="2"/>
            <w:shd w:val="clear" w:color="auto" w:fill="auto"/>
            <w:vAlign w:val="center"/>
          </w:tcPr>
          <w:p w14:paraId="414E2624">
            <w:pPr>
              <w:spacing w:after="200" w:line="276" w:lineRule="auto"/>
              <w:rPr>
                <w:rFonts w:eastAsia="Calibri"/>
              </w:rPr>
            </w:pPr>
          </w:p>
        </w:tc>
        <w:tc>
          <w:tcPr>
            <w:tcW w:w="1701" w:type="dxa"/>
            <w:gridSpan w:val="4"/>
            <w:shd w:val="clear" w:color="auto" w:fill="auto"/>
            <w:vAlign w:val="center"/>
          </w:tcPr>
          <w:p w14:paraId="7BA15779">
            <w:pPr>
              <w:spacing w:after="200" w:line="276" w:lineRule="auto"/>
              <w:rPr>
                <w:rFonts w:eastAsia="Calibri"/>
              </w:rPr>
            </w:pPr>
          </w:p>
        </w:tc>
      </w:tr>
      <w:tr w14:paraId="13FB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699" w:type="dxa"/>
            <w:shd w:val="clear" w:color="auto" w:fill="auto"/>
            <w:vAlign w:val="center"/>
          </w:tcPr>
          <w:p w14:paraId="2A1D7940">
            <w:pPr>
              <w:rPr>
                <w:rFonts w:eastAsia="Calibri"/>
                <w:sz w:val="22"/>
                <w:szCs w:val="22"/>
              </w:rPr>
            </w:pPr>
            <w:r>
              <w:rPr>
                <w:rFonts w:eastAsia="Calibri"/>
                <w:sz w:val="22"/>
                <w:szCs w:val="22"/>
              </w:rPr>
              <w:t>2.</w:t>
            </w:r>
          </w:p>
        </w:tc>
        <w:tc>
          <w:tcPr>
            <w:tcW w:w="1854" w:type="dxa"/>
            <w:gridSpan w:val="2"/>
            <w:shd w:val="clear" w:color="auto" w:fill="auto"/>
            <w:vAlign w:val="center"/>
          </w:tcPr>
          <w:p w14:paraId="47C150A9">
            <w:pPr>
              <w:rPr>
                <w:rFonts w:eastAsia="Calibri"/>
              </w:rPr>
            </w:pPr>
          </w:p>
        </w:tc>
        <w:tc>
          <w:tcPr>
            <w:tcW w:w="1842" w:type="dxa"/>
            <w:shd w:val="clear" w:color="auto" w:fill="auto"/>
            <w:vAlign w:val="center"/>
          </w:tcPr>
          <w:p w14:paraId="5E403703">
            <w:pPr>
              <w:rPr>
                <w:rFonts w:eastAsia="Calibri"/>
              </w:rPr>
            </w:pPr>
          </w:p>
        </w:tc>
        <w:tc>
          <w:tcPr>
            <w:tcW w:w="1701" w:type="dxa"/>
            <w:shd w:val="clear" w:color="auto" w:fill="auto"/>
            <w:vAlign w:val="center"/>
          </w:tcPr>
          <w:p w14:paraId="608B6333">
            <w:pPr>
              <w:spacing w:after="200" w:line="276" w:lineRule="auto"/>
              <w:rPr>
                <w:rFonts w:eastAsia="Calibri"/>
              </w:rPr>
            </w:pPr>
          </w:p>
        </w:tc>
        <w:tc>
          <w:tcPr>
            <w:tcW w:w="1843" w:type="dxa"/>
            <w:gridSpan w:val="2"/>
            <w:shd w:val="clear" w:color="auto" w:fill="auto"/>
            <w:vAlign w:val="center"/>
          </w:tcPr>
          <w:p w14:paraId="6C5467F7">
            <w:pPr>
              <w:spacing w:after="200" w:line="276" w:lineRule="auto"/>
              <w:rPr>
                <w:rFonts w:eastAsia="Calibri"/>
              </w:rPr>
            </w:pPr>
          </w:p>
        </w:tc>
        <w:tc>
          <w:tcPr>
            <w:tcW w:w="1701" w:type="dxa"/>
            <w:gridSpan w:val="4"/>
            <w:shd w:val="clear" w:color="auto" w:fill="auto"/>
            <w:vAlign w:val="center"/>
          </w:tcPr>
          <w:p w14:paraId="5E69980E">
            <w:pPr>
              <w:spacing w:after="200" w:line="276" w:lineRule="auto"/>
              <w:rPr>
                <w:rFonts w:eastAsia="Calibri"/>
              </w:rPr>
            </w:pPr>
          </w:p>
        </w:tc>
      </w:tr>
      <w:tr w14:paraId="2228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99" w:type="dxa"/>
            <w:shd w:val="clear" w:color="auto" w:fill="auto"/>
            <w:vAlign w:val="center"/>
          </w:tcPr>
          <w:p w14:paraId="2AC39D0F">
            <w:pPr>
              <w:rPr>
                <w:rFonts w:eastAsia="Calibri"/>
                <w:sz w:val="22"/>
                <w:szCs w:val="22"/>
              </w:rPr>
            </w:pPr>
            <w:r>
              <w:rPr>
                <w:rFonts w:eastAsia="Calibri"/>
                <w:sz w:val="22"/>
                <w:szCs w:val="22"/>
              </w:rPr>
              <w:t>3.</w:t>
            </w:r>
          </w:p>
        </w:tc>
        <w:tc>
          <w:tcPr>
            <w:tcW w:w="1854" w:type="dxa"/>
            <w:gridSpan w:val="2"/>
            <w:shd w:val="clear" w:color="auto" w:fill="auto"/>
            <w:vAlign w:val="center"/>
          </w:tcPr>
          <w:p w14:paraId="2D6D0452">
            <w:pPr>
              <w:rPr>
                <w:rFonts w:eastAsia="Calibri"/>
              </w:rPr>
            </w:pPr>
          </w:p>
        </w:tc>
        <w:tc>
          <w:tcPr>
            <w:tcW w:w="1842" w:type="dxa"/>
            <w:shd w:val="clear" w:color="auto" w:fill="auto"/>
            <w:vAlign w:val="center"/>
          </w:tcPr>
          <w:p w14:paraId="4A4B7649">
            <w:pPr>
              <w:rPr>
                <w:rFonts w:eastAsia="Calibri"/>
              </w:rPr>
            </w:pPr>
          </w:p>
        </w:tc>
        <w:tc>
          <w:tcPr>
            <w:tcW w:w="1701" w:type="dxa"/>
            <w:shd w:val="clear" w:color="auto" w:fill="auto"/>
            <w:vAlign w:val="center"/>
          </w:tcPr>
          <w:p w14:paraId="4C05A6B6">
            <w:pPr>
              <w:spacing w:after="200" w:line="276" w:lineRule="auto"/>
              <w:rPr>
                <w:rFonts w:eastAsia="Calibri"/>
              </w:rPr>
            </w:pPr>
          </w:p>
        </w:tc>
        <w:tc>
          <w:tcPr>
            <w:tcW w:w="1843" w:type="dxa"/>
            <w:gridSpan w:val="2"/>
            <w:shd w:val="clear" w:color="auto" w:fill="auto"/>
            <w:vAlign w:val="center"/>
          </w:tcPr>
          <w:p w14:paraId="6D710BC0">
            <w:pPr>
              <w:spacing w:after="200" w:line="276" w:lineRule="auto"/>
              <w:rPr>
                <w:rFonts w:eastAsia="Calibri"/>
              </w:rPr>
            </w:pPr>
          </w:p>
        </w:tc>
        <w:tc>
          <w:tcPr>
            <w:tcW w:w="1701" w:type="dxa"/>
            <w:gridSpan w:val="4"/>
            <w:shd w:val="clear" w:color="auto" w:fill="auto"/>
            <w:vAlign w:val="center"/>
          </w:tcPr>
          <w:p w14:paraId="0FD965F1">
            <w:pPr>
              <w:spacing w:after="200" w:line="276" w:lineRule="auto"/>
              <w:rPr>
                <w:rFonts w:eastAsia="Calibri"/>
              </w:rPr>
            </w:pPr>
          </w:p>
        </w:tc>
      </w:tr>
      <w:tr w14:paraId="073A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99" w:type="dxa"/>
            <w:gridSpan w:val="2"/>
            <w:shd w:val="clear" w:color="auto" w:fill="DEEAF6" w:themeFill="accent1" w:themeFillTint="33"/>
            <w:vAlign w:val="center"/>
          </w:tcPr>
          <w:p w14:paraId="63C5217B">
            <w:pPr>
              <w:rPr>
                <w:rFonts w:eastAsia="Calibri"/>
                <w:b/>
                <w:sz w:val="20"/>
                <w:szCs w:val="20"/>
                <w:lang w:eastAsia="en-US"/>
              </w:rPr>
            </w:pPr>
            <w:r>
              <w:rPr>
                <w:rFonts w:eastAsia="Calibri"/>
                <w:b/>
                <w:sz w:val="20"/>
                <w:szCs w:val="20"/>
                <w:lang w:eastAsia="en-US"/>
              </w:rPr>
              <w:t>VI.4.2.</w:t>
            </w:r>
          </w:p>
        </w:tc>
        <w:tc>
          <w:tcPr>
            <w:tcW w:w="4997" w:type="dxa"/>
            <w:gridSpan w:val="3"/>
            <w:shd w:val="clear" w:color="auto" w:fill="DEEAF6" w:themeFill="accent1" w:themeFillTint="33"/>
            <w:vAlign w:val="center"/>
          </w:tcPr>
          <w:p w14:paraId="7800EE9A">
            <w:pPr>
              <w:suppressAutoHyphens w:val="0"/>
              <w:spacing w:line="259" w:lineRule="auto"/>
              <w:jc w:val="both"/>
              <w:rPr>
                <w:rFonts w:eastAsia="Calibri"/>
                <w:b/>
                <w:lang w:eastAsia="en-US"/>
              </w:rPr>
            </w:pPr>
            <w:r>
              <w:rPr>
                <w:rFonts w:eastAsia="Calibri"/>
                <w:b/>
                <w:lang w:eastAsia="en-US"/>
              </w:rPr>
              <w:t xml:space="preserve">Izjavljujem pod kaznenom i materijalnom odgovornošću da iste prihvatljive aktivnosti/troškovi nisu i neće biti predmet nijednog drugog financiranja iz fondova/instrumenata/sredstava Europske unije: </w:t>
            </w:r>
          </w:p>
          <w:p w14:paraId="1CA25290">
            <w:pPr>
              <w:suppressAutoHyphens w:val="0"/>
              <w:spacing w:line="259" w:lineRule="auto"/>
              <w:jc w:val="both"/>
              <w:rPr>
                <w:i/>
                <w:sz w:val="20"/>
                <w:szCs w:val="20"/>
                <w:highlight w:val="cyan"/>
                <w:lang w:eastAsia="hr-HR"/>
              </w:rPr>
            </w:pPr>
            <w:r>
              <w:rPr>
                <w:rFonts w:eastAsia="Calibri"/>
                <w:i/>
                <w:sz w:val="20"/>
                <w:szCs w:val="20"/>
                <w:lang w:eastAsia="en-US"/>
              </w:rPr>
              <w:t>(označiti s „x“ odgovor DA ili NE):</w:t>
            </w:r>
          </w:p>
        </w:tc>
        <w:tc>
          <w:tcPr>
            <w:tcW w:w="993" w:type="dxa"/>
            <w:shd w:val="clear" w:color="auto" w:fill="DEEAF6" w:themeFill="accent1" w:themeFillTint="33"/>
            <w:vAlign w:val="center"/>
          </w:tcPr>
          <w:p w14:paraId="1A4620DA">
            <w:pPr>
              <w:suppressAutoHyphens w:val="0"/>
              <w:spacing w:line="259" w:lineRule="auto"/>
              <w:rPr>
                <w:rFonts w:eastAsia="Calibri"/>
                <w:b/>
                <w:lang w:eastAsia="en-US"/>
              </w:rPr>
            </w:pPr>
            <w:r>
              <w:rPr>
                <w:rFonts w:eastAsia="Calibri"/>
                <w:b/>
                <w:lang w:eastAsia="en-US"/>
              </w:rPr>
              <w:t>DA</w:t>
            </w:r>
          </w:p>
        </w:tc>
        <w:tc>
          <w:tcPr>
            <w:tcW w:w="850" w:type="dxa"/>
            <w:shd w:val="clear" w:color="auto" w:fill="auto"/>
            <w:vAlign w:val="center"/>
          </w:tcPr>
          <w:p w14:paraId="0F670A10">
            <w:pPr>
              <w:spacing w:after="200" w:line="276" w:lineRule="auto"/>
              <w:rPr>
                <w:rFonts w:eastAsia="Calibri"/>
              </w:rPr>
            </w:pPr>
          </w:p>
        </w:tc>
        <w:tc>
          <w:tcPr>
            <w:tcW w:w="1018" w:type="dxa"/>
            <w:gridSpan w:val="2"/>
            <w:shd w:val="clear" w:color="auto" w:fill="DEEAF6" w:themeFill="accent1" w:themeFillTint="33"/>
            <w:vAlign w:val="center"/>
          </w:tcPr>
          <w:p w14:paraId="7EF9CA7F">
            <w:pPr>
              <w:spacing w:line="276" w:lineRule="auto"/>
              <w:rPr>
                <w:rFonts w:eastAsia="Calibri"/>
                <w:b/>
              </w:rPr>
            </w:pPr>
            <w:r>
              <w:rPr>
                <w:rFonts w:eastAsia="Calibri"/>
                <w:b/>
              </w:rPr>
              <w:t>NE</w:t>
            </w:r>
          </w:p>
        </w:tc>
        <w:tc>
          <w:tcPr>
            <w:tcW w:w="683" w:type="dxa"/>
            <w:gridSpan w:val="2"/>
            <w:shd w:val="clear" w:color="auto" w:fill="auto"/>
            <w:vAlign w:val="center"/>
          </w:tcPr>
          <w:p w14:paraId="4FDA5D4D">
            <w:pPr>
              <w:spacing w:after="200" w:line="276" w:lineRule="auto"/>
              <w:rPr>
                <w:rFonts w:eastAsia="Calibri"/>
              </w:rPr>
            </w:pPr>
          </w:p>
        </w:tc>
      </w:tr>
    </w:tbl>
    <w:p w14:paraId="713C36DC"/>
    <w:p w14:paraId="6F0C9000"/>
    <w:tbl>
      <w:tblPr>
        <w:tblStyle w:val="18"/>
        <w:tblW w:w="964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0"/>
        <w:gridCol w:w="5871"/>
        <w:gridCol w:w="699"/>
        <w:gridCol w:w="582"/>
        <w:gridCol w:w="714"/>
        <w:gridCol w:w="714"/>
      </w:tblGrid>
      <w:tr w14:paraId="1BF4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9640" w:type="dxa"/>
            <w:gridSpan w:val="6"/>
            <w:shd w:val="clear" w:color="auto" w:fill="FBE4D5" w:themeFill="accent2" w:themeFillTint="33"/>
          </w:tcPr>
          <w:p w14:paraId="3F8993B7">
            <w:pPr>
              <w:jc w:val="center"/>
              <w:rPr>
                <w:b/>
              </w:rPr>
            </w:pPr>
            <w:r>
              <w:rPr>
                <w:b/>
              </w:rPr>
              <w:t>VII. IZJAVE</w:t>
            </w:r>
          </w:p>
        </w:tc>
      </w:tr>
      <w:tr w14:paraId="4A645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9640" w:type="dxa"/>
            <w:gridSpan w:val="6"/>
            <w:shd w:val="clear" w:color="auto" w:fill="DEEAF6" w:themeFill="accent1" w:themeFillTint="33"/>
            <w:vAlign w:val="center"/>
          </w:tcPr>
          <w:p w14:paraId="1595A9DC">
            <w:pPr>
              <w:rPr>
                <w:rFonts w:eastAsia="Calibri"/>
                <w:b/>
                <w:lang w:eastAsia="en-US"/>
              </w:rPr>
            </w:pPr>
            <w:r>
              <w:rPr>
                <w:rFonts w:eastAsia="Calibri"/>
                <w:b/>
                <w:lang w:eastAsia="en-US"/>
              </w:rPr>
              <w:t>VII.1. Izjavljujem pod materijalnom i kaznenom odgovornošću da:</w:t>
            </w:r>
          </w:p>
          <w:p w14:paraId="29A2174B">
            <w:pPr>
              <w:rPr>
                <w:sz w:val="20"/>
                <w:szCs w:val="20"/>
              </w:rPr>
            </w:pPr>
            <w:r>
              <w:rPr>
                <w:rFonts w:eastAsia="Calibri"/>
                <w:i/>
                <w:sz w:val="20"/>
                <w:szCs w:val="20"/>
                <w:lang w:eastAsia="en-US"/>
              </w:rPr>
              <w:t>(označiti s „x“ odgovor DA ili NE)</w:t>
            </w:r>
            <w:r>
              <w:rPr>
                <w:rFonts w:eastAsia="Calibri"/>
                <w:sz w:val="20"/>
                <w:szCs w:val="20"/>
                <w:lang w:eastAsia="en-US"/>
              </w:rPr>
              <w:t xml:space="preserve"> </w:t>
            </w:r>
          </w:p>
        </w:tc>
      </w:tr>
      <w:tr w14:paraId="29A89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0" w:type="dxa"/>
            <w:shd w:val="clear" w:color="auto" w:fill="DEEAF6" w:themeFill="accent1" w:themeFillTint="33"/>
            <w:vAlign w:val="center"/>
          </w:tcPr>
          <w:p w14:paraId="0796C8E8">
            <w:pPr>
              <w:rPr>
                <w:rFonts w:eastAsia="Calibri"/>
                <w:b/>
                <w:sz w:val="20"/>
                <w:szCs w:val="20"/>
                <w:lang w:eastAsia="en-US"/>
              </w:rPr>
            </w:pPr>
            <w:r>
              <w:rPr>
                <w:rFonts w:eastAsia="Calibri"/>
                <w:b/>
                <w:sz w:val="20"/>
                <w:szCs w:val="20"/>
                <w:lang w:eastAsia="en-US"/>
              </w:rPr>
              <w:t>VII.1.1.</w:t>
            </w:r>
          </w:p>
        </w:tc>
        <w:tc>
          <w:tcPr>
            <w:tcW w:w="5871" w:type="dxa"/>
            <w:shd w:val="clear" w:color="auto" w:fill="DEEAF6" w:themeFill="accent1" w:themeFillTint="33"/>
            <w:vAlign w:val="center"/>
          </w:tcPr>
          <w:p w14:paraId="3EA6103F">
            <w:pPr>
              <w:jc w:val="both"/>
              <w:rPr>
                <w:rFonts w:eastAsia="Calibri"/>
                <w:i/>
                <w:sz w:val="22"/>
                <w:szCs w:val="22"/>
                <w:lang w:eastAsia="en-US"/>
              </w:rPr>
            </w:pPr>
            <w:r>
              <w:rPr>
                <w:rFonts w:eastAsia="Calibri"/>
                <w:i/>
                <w:sz w:val="22"/>
                <w:szCs w:val="22"/>
                <w:lang w:eastAsia="en-US"/>
              </w:rPr>
              <w:t xml:space="preserve">sam upoznat/a i suglasan/na sa sadržajem i odredbama ovog Natječaja, Pravilnika o provedbi lokalnih razvojnih strategija unutar intervencije 77.06. »Potpora LEADER (CLLD) pristupu«  iz Strateškog plana Zajedničke poljoprivredne politike Republike Hrvatske 2023. - 2027., sa ostalim zakonskim i podzakonskim propisima i pratećim regulativama koji reguliraju provedbu LEADER intervencije </w:t>
            </w:r>
          </w:p>
        </w:tc>
        <w:tc>
          <w:tcPr>
            <w:tcW w:w="699" w:type="dxa"/>
            <w:shd w:val="clear" w:color="auto" w:fill="DEEAF6" w:themeFill="accent1" w:themeFillTint="33"/>
            <w:vAlign w:val="center"/>
          </w:tcPr>
          <w:p w14:paraId="03CA21EC">
            <w:pPr>
              <w:pStyle w:val="27"/>
              <w:spacing w:before="0" w:beforeAutospacing="0" w:after="0"/>
              <w:jc w:val="center"/>
              <w:rPr>
                <w:b/>
                <w:lang w:eastAsia="ar-SA"/>
              </w:rPr>
            </w:pPr>
            <w:r>
              <w:rPr>
                <w:b/>
                <w:lang w:eastAsia="ar-SA"/>
              </w:rPr>
              <w:t>DA</w:t>
            </w:r>
          </w:p>
        </w:tc>
        <w:tc>
          <w:tcPr>
            <w:tcW w:w="582" w:type="dxa"/>
            <w:shd w:val="clear" w:color="auto" w:fill="auto"/>
            <w:vAlign w:val="center"/>
          </w:tcPr>
          <w:p w14:paraId="7C8416D3">
            <w:pPr>
              <w:pStyle w:val="27"/>
              <w:spacing w:before="0" w:beforeAutospacing="0" w:after="0"/>
              <w:jc w:val="center"/>
              <w:rPr>
                <w:lang w:eastAsia="ar-SA"/>
              </w:rPr>
            </w:pPr>
          </w:p>
        </w:tc>
        <w:tc>
          <w:tcPr>
            <w:tcW w:w="714" w:type="dxa"/>
            <w:shd w:val="clear" w:color="auto" w:fill="DEEAF6" w:themeFill="accent1" w:themeFillTint="33"/>
            <w:vAlign w:val="center"/>
          </w:tcPr>
          <w:p w14:paraId="726C906A">
            <w:pPr>
              <w:pStyle w:val="27"/>
              <w:spacing w:before="0" w:beforeAutospacing="0" w:after="0"/>
              <w:jc w:val="center"/>
              <w:rPr>
                <w:b/>
                <w:lang w:eastAsia="ar-SA"/>
              </w:rPr>
            </w:pPr>
            <w:r>
              <w:rPr>
                <w:b/>
                <w:lang w:eastAsia="ar-SA"/>
              </w:rPr>
              <w:t>NE</w:t>
            </w:r>
          </w:p>
        </w:tc>
        <w:tc>
          <w:tcPr>
            <w:tcW w:w="714" w:type="dxa"/>
            <w:shd w:val="clear" w:color="auto" w:fill="auto"/>
            <w:vAlign w:val="center"/>
          </w:tcPr>
          <w:p w14:paraId="49ED24C6">
            <w:pPr>
              <w:pStyle w:val="27"/>
              <w:spacing w:before="0" w:beforeAutospacing="0" w:after="0"/>
              <w:jc w:val="both"/>
              <w:rPr>
                <w:b/>
                <w:lang w:eastAsia="ar-SA"/>
              </w:rPr>
            </w:pPr>
          </w:p>
        </w:tc>
      </w:tr>
      <w:tr w14:paraId="58708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60" w:type="dxa"/>
            <w:shd w:val="clear" w:color="auto" w:fill="DEEAF6" w:themeFill="accent1" w:themeFillTint="33"/>
            <w:vAlign w:val="center"/>
          </w:tcPr>
          <w:p w14:paraId="4425ABFB">
            <w:pPr>
              <w:rPr>
                <w:rFonts w:eastAsia="Calibri"/>
                <w:b/>
                <w:sz w:val="20"/>
                <w:szCs w:val="20"/>
                <w:lang w:eastAsia="en-US"/>
              </w:rPr>
            </w:pPr>
            <w:r>
              <w:rPr>
                <w:rFonts w:eastAsia="Calibri"/>
                <w:b/>
                <w:sz w:val="20"/>
                <w:szCs w:val="20"/>
                <w:lang w:eastAsia="en-US"/>
              </w:rPr>
              <w:t>VII.1.2.</w:t>
            </w:r>
          </w:p>
        </w:tc>
        <w:tc>
          <w:tcPr>
            <w:tcW w:w="5871" w:type="dxa"/>
            <w:shd w:val="clear" w:color="auto" w:fill="DEEAF6" w:themeFill="accent1" w:themeFillTint="33"/>
            <w:vAlign w:val="center"/>
          </w:tcPr>
          <w:p w14:paraId="74438D54">
            <w:pPr>
              <w:jc w:val="both"/>
              <w:rPr>
                <w:rFonts w:eastAsia="Calibri"/>
                <w:i/>
                <w:sz w:val="22"/>
                <w:szCs w:val="22"/>
                <w:lang w:eastAsia="en-US"/>
              </w:rPr>
            </w:pPr>
            <w:r>
              <w:rPr>
                <w:rFonts w:eastAsia="Calibri"/>
                <w:i/>
                <w:sz w:val="22"/>
                <w:szCs w:val="22"/>
                <w:lang w:eastAsia="en-US"/>
              </w:rPr>
              <w:t xml:space="preserve">su svi podaci navedeni u Zahtjevu za potporu istiniti i točni, te da sam upoznat/a s posljedicama davanja netočnih i krivih podataka </w:t>
            </w:r>
          </w:p>
        </w:tc>
        <w:tc>
          <w:tcPr>
            <w:tcW w:w="699" w:type="dxa"/>
            <w:shd w:val="clear" w:color="auto" w:fill="DEEAF6" w:themeFill="accent1" w:themeFillTint="33"/>
            <w:vAlign w:val="center"/>
          </w:tcPr>
          <w:p w14:paraId="5E91C4DA">
            <w:pPr>
              <w:pStyle w:val="27"/>
              <w:spacing w:before="0" w:beforeAutospacing="0" w:after="0"/>
              <w:jc w:val="center"/>
              <w:rPr>
                <w:b/>
                <w:lang w:eastAsia="ar-SA"/>
              </w:rPr>
            </w:pPr>
            <w:r>
              <w:rPr>
                <w:b/>
                <w:lang w:eastAsia="ar-SA"/>
              </w:rPr>
              <w:t>DA</w:t>
            </w:r>
          </w:p>
        </w:tc>
        <w:tc>
          <w:tcPr>
            <w:tcW w:w="582" w:type="dxa"/>
            <w:shd w:val="clear" w:color="auto" w:fill="auto"/>
            <w:vAlign w:val="center"/>
          </w:tcPr>
          <w:p w14:paraId="1939CA6C">
            <w:pPr>
              <w:pStyle w:val="27"/>
              <w:spacing w:before="0" w:beforeAutospacing="0" w:after="0"/>
              <w:jc w:val="center"/>
              <w:rPr>
                <w:lang w:eastAsia="ar-SA"/>
              </w:rPr>
            </w:pPr>
          </w:p>
        </w:tc>
        <w:tc>
          <w:tcPr>
            <w:tcW w:w="714" w:type="dxa"/>
            <w:shd w:val="clear" w:color="auto" w:fill="DEEAF6" w:themeFill="accent1" w:themeFillTint="33"/>
            <w:vAlign w:val="center"/>
          </w:tcPr>
          <w:p w14:paraId="591741F0">
            <w:pPr>
              <w:pStyle w:val="27"/>
              <w:spacing w:before="0" w:beforeAutospacing="0" w:after="0"/>
              <w:jc w:val="center"/>
              <w:rPr>
                <w:b/>
                <w:lang w:eastAsia="ar-SA"/>
              </w:rPr>
            </w:pPr>
            <w:r>
              <w:rPr>
                <w:b/>
                <w:lang w:eastAsia="ar-SA"/>
              </w:rPr>
              <w:t>NE</w:t>
            </w:r>
          </w:p>
        </w:tc>
        <w:tc>
          <w:tcPr>
            <w:tcW w:w="714" w:type="dxa"/>
            <w:shd w:val="clear" w:color="auto" w:fill="auto"/>
            <w:vAlign w:val="center"/>
          </w:tcPr>
          <w:p w14:paraId="6C497092">
            <w:pPr>
              <w:pStyle w:val="27"/>
              <w:spacing w:before="0" w:beforeAutospacing="0" w:after="0"/>
              <w:jc w:val="both"/>
              <w:rPr>
                <w:b/>
                <w:lang w:eastAsia="ar-SA"/>
              </w:rPr>
            </w:pPr>
          </w:p>
        </w:tc>
      </w:tr>
      <w:tr w14:paraId="16F6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060" w:type="dxa"/>
            <w:shd w:val="clear" w:color="auto" w:fill="DEEAF6" w:themeFill="accent1" w:themeFillTint="33"/>
            <w:vAlign w:val="center"/>
          </w:tcPr>
          <w:p w14:paraId="1FF1C797">
            <w:pPr>
              <w:rPr>
                <w:rFonts w:eastAsia="Calibri"/>
                <w:b/>
                <w:sz w:val="20"/>
                <w:szCs w:val="20"/>
                <w:lang w:eastAsia="en-US"/>
              </w:rPr>
            </w:pPr>
            <w:r>
              <w:rPr>
                <w:rFonts w:eastAsia="Calibri"/>
                <w:b/>
                <w:sz w:val="20"/>
                <w:szCs w:val="20"/>
                <w:lang w:eastAsia="en-US"/>
              </w:rPr>
              <w:t>V.II.1.3.</w:t>
            </w:r>
          </w:p>
        </w:tc>
        <w:tc>
          <w:tcPr>
            <w:tcW w:w="5871" w:type="dxa"/>
            <w:shd w:val="clear" w:color="auto" w:fill="DEEAF6" w:themeFill="accent1" w:themeFillTint="33"/>
            <w:vAlign w:val="center"/>
          </w:tcPr>
          <w:p w14:paraId="1982AF72">
            <w:pPr>
              <w:jc w:val="both"/>
              <w:rPr>
                <w:rFonts w:eastAsia="Calibri"/>
                <w:i/>
                <w:sz w:val="22"/>
                <w:szCs w:val="22"/>
                <w:lang w:eastAsia="en-US"/>
              </w:rPr>
            </w:pPr>
            <w:r>
              <w:rPr>
                <w:rFonts w:eastAsia="Calibri"/>
                <w:i/>
                <w:sz w:val="22"/>
                <w:szCs w:val="22"/>
                <w:lang w:eastAsia="en-US"/>
              </w:rPr>
              <w:t>se slažem da ću na zahtjev LAG-a pružati dodatne informacije nužne za procese evaluacije (kroz intervjue, ankete i sl.) i omogućiti mu posjet lokaciji ulaganja</w:t>
            </w:r>
          </w:p>
        </w:tc>
        <w:tc>
          <w:tcPr>
            <w:tcW w:w="699" w:type="dxa"/>
            <w:shd w:val="clear" w:color="auto" w:fill="DEEAF6" w:themeFill="accent1" w:themeFillTint="33"/>
            <w:vAlign w:val="center"/>
          </w:tcPr>
          <w:p w14:paraId="459155BF">
            <w:pPr>
              <w:pStyle w:val="27"/>
              <w:spacing w:before="0" w:beforeAutospacing="0" w:after="0"/>
              <w:jc w:val="center"/>
              <w:rPr>
                <w:b/>
                <w:lang w:eastAsia="ar-SA"/>
              </w:rPr>
            </w:pPr>
            <w:r>
              <w:rPr>
                <w:b/>
                <w:lang w:eastAsia="ar-SA"/>
              </w:rPr>
              <w:t>DA</w:t>
            </w:r>
          </w:p>
        </w:tc>
        <w:tc>
          <w:tcPr>
            <w:tcW w:w="582" w:type="dxa"/>
            <w:shd w:val="clear" w:color="auto" w:fill="auto"/>
            <w:vAlign w:val="center"/>
          </w:tcPr>
          <w:p w14:paraId="7393561A">
            <w:pPr>
              <w:pStyle w:val="27"/>
              <w:spacing w:before="0" w:beforeAutospacing="0" w:after="0"/>
              <w:jc w:val="center"/>
              <w:rPr>
                <w:lang w:eastAsia="ar-SA"/>
              </w:rPr>
            </w:pPr>
          </w:p>
        </w:tc>
        <w:tc>
          <w:tcPr>
            <w:tcW w:w="714" w:type="dxa"/>
            <w:shd w:val="clear" w:color="auto" w:fill="DEEAF6" w:themeFill="accent1" w:themeFillTint="33"/>
            <w:vAlign w:val="center"/>
          </w:tcPr>
          <w:p w14:paraId="765B1BDA">
            <w:pPr>
              <w:pStyle w:val="27"/>
              <w:spacing w:before="0" w:beforeAutospacing="0" w:after="0"/>
              <w:jc w:val="center"/>
              <w:rPr>
                <w:b/>
                <w:lang w:eastAsia="ar-SA"/>
              </w:rPr>
            </w:pPr>
            <w:r>
              <w:rPr>
                <w:b/>
                <w:lang w:eastAsia="ar-SA"/>
              </w:rPr>
              <w:t>NE</w:t>
            </w:r>
          </w:p>
        </w:tc>
        <w:tc>
          <w:tcPr>
            <w:tcW w:w="714" w:type="dxa"/>
            <w:shd w:val="clear" w:color="auto" w:fill="auto"/>
            <w:vAlign w:val="center"/>
          </w:tcPr>
          <w:p w14:paraId="20487681">
            <w:pPr>
              <w:pStyle w:val="27"/>
              <w:spacing w:before="0" w:beforeAutospacing="0" w:after="0"/>
              <w:jc w:val="both"/>
              <w:rPr>
                <w:b/>
                <w:lang w:eastAsia="ar-SA"/>
              </w:rPr>
            </w:pPr>
          </w:p>
        </w:tc>
      </w:tr>
      <w:tr w14:paraId="06679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0" w:type="dxa"/>
            <w:shd w:val="clear" w:color="auto" w:fill="DEEAF6" w:themeFill="accent1" w:themeFillTint="33"/>
            <w:vAlign w:val="center"/>
          </w:tcPr>
          <w:p w14:paraId="7821B312">
            <w:pPr>
              <w:rPr>
                <w:rFonts w:eastAsia="Calibri"/>
                <w:b/>
                <w:sz w:val="20"/>
                <w:szCs w:val="20"/>
                <w:lang w:eastAsia="en-US"/>
              </w:rPr>
            </w:pPr>
            <w:r>
              <w:rPr>
                <w:rFonts w:eastAsia="Calibri"/>
                <w:b/>
                <w:sz w:val="20"/>
                <w:szCs w:val="20"/>
                <w:lang w:eastAsia="en-US"/>
              </w:rPr>
              <w:t>VII.1.4.</w:t>
            </w:r>
          </w:p>
        </w:tc>
        <w:tc>
          <w:tcPr>
            <w:tcW w:w="5871" w:type="dxa"/>
            <w:shd w:val="clear" w:color="auto" w:fill="DEEAF6" w:themeFill="accent1" w:themeFillTint="33"/>
            <w:vAlign w:val="center"/>
          </w:tcPr>
          <w:p w14:paraId="3FDFAB5B">
            <w:pPr>
              <w:jc w:val="both"/>
              <w:rPr>
                <w:rFonts w:eastAsia="Calibri"/>
                <w:i/>
                <w:sz w:val="22"/>
                <w:szCs w:val="22"/>
                <w:highlight w:val="yellow"/>
                <w:lang w:eastAsia="en-US"/>
              </w:rPr>
            </w:pPr>
            <w:r>
              <w:rPr>
                <w:rFonts w:eastAsia="Calibri"/>
                <w:i/>
                <w:sz w:val="22"/>
                <w:szCs w:val="22"/>
                <w:lang w:eastAsia="en-US"/>
              </w:rPr>
              <w:t>nisam započeo/la projekt koji je predmet ovog zahtjeva za potporu prije podnošenja zahtjeva za potporu, osim općih troškova i ulaganja u kupnju zemljišta i/ili objekata nastalih nakon 1. siječnja 2023. godine, ako je primjenjivo</w:t>
            </w:r>
          </w:p>
        </w:tc>
        <w:tc>
          <w:tcPr>
            <w:tcW w:w="699" w:type="dxa"/>
            <w:shd w:val="clear" w:color="auto" w:fill="DEEAF6" w:themeFill="accent1" w:themeFillTint="33"/>
            <w:vAlign w:val="center"/>
          </w:tcPr>
          <w:p w14:paraId="02BD989B">
            <w:pPr>
              <w:pStyle w:val="27"/>
              <w:spacing w:before="0" w:beforeAutospacing="0" w:after="0"/>
              <w:jc w:val="center"/>
              <w:rPr>
                <w:b/>
                <w:lang w:eastAsia="ar-SA"/>
              </w:rPr>
            </w:pPr>
            <w:r>
              <w:rPr>
                <w:b/>
                <w:lang w:eastAsia="ar-SA"/>
              </w:rPr>
              <w:t>DA</w:t>
            </w:r>
          </w:p>
        </w:tc>
        <w:tc>
          <w:tcPr>
            <w:tcW w:w="582" w:type="dxa"/>
            <w:shd w:val="clear" w:color="auto" w:fill="auto"/>
            <w:vAlign w:val="center"/>
          </w:tcPr>
          <w:p w14:paraId="3E941DEB">
            <w:pPr>
              <w:pStyle w:val="27"/>
              <w:spacing w:before="0" w:beforeAutospacing="0" w:after="0"/>
              <w:jc w:val="center"/>
              <w:rPr>
                <w:lang w:eastAsia="ar-SA"/>
              </w:rPr>
            </w:pPr>
          </w:p>
        </w:tc>
        <w:tc>
          <w:tcPr>
            <w:tcW w:w="714" w:type="dxa"/>
            <w:shd w:val="clear" w:color="auto" w:fill="DEEAF6" w:themeFill="accent1" w:themeFillTint="33"/>
            <w:vAlign w:val="center"/>
          </w:tcPr>
          <w:p w14:paraId="534C8F46">
            <w:pPr>
              <w:pStyle w:val="27"/>
              <w:spacing w:before="0" w:beforeAutospacing="0" w:after="0"/>
              <w:jc w:val="center"/>
              <w:rPr>
                <w:b/>
                <w:lang w:eastAsia="ar-SA"/>
              </w:rPr>
            </w:pPr>
            <w:r>
              <w:rPr>
                <w:b/>
                <w:lang w:eastAsia="ar-SA"/>
              </w:rPr>
              <w:t>NE</w:t>
            </w:r>
          </w:p>
        </w:tc>
        <w:tc>
          <w:tcPr>
            <w:tcW w:w="714" w:type="dxa"/>
            <w:shd w:val="clear" w:color="auto" w:fill="auto"/>
            <w:vAlign w:val="center"/>
          </w:tcPr>
          <w:p w14:paraId="3B21452D">
            <w:pPr>
              <w:pStyle w:val="27"/>
              <w:spacing w:before="0" w:beforeAutospacing="0" w:after="0"/>
              <w:jc w:val="both"/>
              <w:rPr>
                <w:b/>
                <w:lang w:eastAsia="ar-SA"/>
              </w:rPr>
            </w:pPr>
          </w:p>
        </w:tc>
      </w:tr>
      <w:tr w14:paraId="4581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0" w:type="dxa"/>
            <w:shd w:val="clear" w:color="auto" w:fill="DEEAF6" w:themeFill="accent1" w:themeFillTint="33"/>
            <w:vAlign w:val="center"/>
          </w:tcPr>
          <w:p w14:paraId="4E93AD7C">
            <w:pPr>
              <w:rPr>
                <w:rFonts w:eastAsia="Calibri"/>
                <w:b/>
                <w:sz w:val="20"/>
                <w:szCs w:val="20"/>
                <w:lang w:eastAsia="en-US"/>
              </w:rPr>
            </w:pPr>
            <w:r>
              <w:rPr>
                <w:rFonts w:eastAsia="Calibri"/>
                <w:b/>
                <w:sz w:val="20"/>
                <w:szCs w:val="20"/>
                <w:lang w:eastAsia="en-US"/>
              </w:rPr>
              <w:t>VII.1.5.</w:t>
            </w:r>
          </w:p>
        </w:tc>
        <w:tc>
          <w:tcPr>
            <w:tcW w:w="5871" w:type="dxa"/>
            <w:shd w:val="clear" w:color="auto" w:fill="DEEAF6" w:themeFill="accent1" w:themeFillTint="33"/>
            <w:vAlign w:val="center"/>
          </w:tcPr>
          <w:p w14:paraId="1273492A">
            <w:pPr>
              <w:jc w:val="both"/>
              <w:rPr>
                <w:rFonts w:eastAsia="Calibri"/>
                <w:i/>
                <w:sz w:val="22"/>
                <w:szCs w:val="22"/>
                <w:lang w:eastAsia="en-US"/>
              </w:rPr>
            </w:pPr>
            <w:r>
              <w:rPr>
                <w:rFonts w:eastAsia="Calibri"/>
                <w:i/>
                <w:sz w:val="22"/>
                <w:szCs w:val="22"/>
                <w:lang w:eastAsia="en-US"/>
              </w:rPr>
              <w:t>sam upoznat/a i suglasan/na s odredbom natječaja da ne mogu ostvariti veći broj bodova po pojedinom kriteriju odabira i ukupni broj bodova u odnosu na ono što je zatraženo u sklopu točke VIII. ovog obrasca, kao niti veći iznos potpore od onog što je traženo u točki IX. ovog obrasca</w:t>
            </w:r>
          </w:p>
        </w:tc>
        <w:tc>
          <w:tcPr>
            <w:tcW w:w="699" w:type="dxa"/>
            <w:shd w:val="clear" w:color="auto" w:fill="DEEAF6" w:themeFill="accent1" w:themeFillTint="33"/>
            <w:vAlign w:val="center"/>
          </w:tcPr>
          <w:p w14:paraId="6BCA7EF0">
            <w:pPr>
              <w:pStyle w:val="27"/>
              <w:spacing w:before="0" w:beforeAutospacing="0" w:after="0"/>
              <w:jc w:val="center"/>
              <w:rPr>
                <w:b/>
                <w:lang w:eastAsia="ar-SA"/>
              </w:rPr>
            </w:pPr>
            <w:r>
              <w:rPr>
                <w:b/>
                <w:lang w:eastAsia="ar-SA"/>
              </w:rPr>
              <w:t>DA</w:t>
            </w:r>
          </w:p>
        </w:tc>
        <w:tc>
          <w:tcPr>
            <w:tcW w:w="582" w:type="dxa"/>
            <w:shd w:val="clear" w:color="auto" w:fill="auto"/>
            <w:vAlign w:val="center"/>
          </w:tcPr>
          <w:p w14:paraId="52749D3F">
            <w:pPr>
              <w:pStyle w:val="27"/>
              <w:spacing w:before="0" w:beforeAutospacing="0" w:after="0"/>
              <w:jc w:val="center"/>
              <w:rPr>
                <w:lang w:eastAsia="ar-SA"/>
              </w:rPr>
            </w:pPr>
          </w:p>
        </w:tc>
        <w:tc>
          <w:tcPr>
            <w:tcW w:w="714" w:type="dxa"/>
            <w:shd w:val="clear" w:color="auto" w:fill="DEEAF6" w:themeFill="accent1" w:themeFillTint="33"/>
            <w:vAlign w:val="center"/>
          </w:tcPr>
          <w:p w14:paraId="5EC14EA1">
            <w:pPr>
              <w:pStyle w:val="27"/>
              <w:spacing w:before="0" w:beforeAutospacing="0" w:after="0"/>
              <w:jc w:val="center"/>
              <w:rPr>
                <w:b/>
                <w:lang w:eastAsia="ar-SA"/>
              </w:rPr>
            </w:pPr>
            <w:r>
              <w:rPr>
                <w:b/>
                <w:lang w:eastAsia="ar-SA"/>
              </w:rPr>
              <w:t>NE</w:t>
            </w:r>
          </w:p>
        </w:tc>
        <w:tc>
          <w:tcPr>
            <w:tcW w:w="714" w:type="dxa"/>
            <w:shd w:val="clear" w:color="auto" w:fill="auto"/>
            <w:vAlign w:val="center"/>
          </w:tcPr>
          <w:p w14:paraId="38F26109">
            <w:pPr>
              <w:pStyle w:val="27"/>
              <w:spacing w:before="0" w:beforeAutospacing="0" w:after="0"/>
              <w:jc w:val="both"/>
              <w:rPr>
                <w:b/>
                <w:lang w:eastAsia="ar-SA"/>
              </w:rPr>
            </w:pPr>
          </w:p>
        </w:tc>
      </w:tr>
      <w:tr w14:paraId="7A019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0" w:type="dxa"/>
            <w:shd w:val="clear" w:color="auto" w:fill="DEEAF6" w:themeFill="accent1" w:themeFillTint="33"/>
            <w:vAlign w:val="center"/>
          </w:tcPr>
          <w:p w14:paraId="630A3B4E">
            <w:pPr>
              <w:rPr>
                <w:rFonts w:eastAsia="Calibri"/>
                <w:b/>
                <w:sz w:val="20"/>
                <w:szCs w:val="20"/>
                <w:lang w:eastAsia="en-US"/>
              </w:rPr>
            </w:pPr>
            <w:r>
              <w:rPr>
                <w:rFonts w:eastAsia="Calibri"/>
                <w:b/>
                <w:sz w:val="20"/>
                <w:szCs w:val="20"/>
                <w:lang w:eastAsia="en-US"/>
              </w:rPr>
              <w:t>VII.1.6.</w:t>
            </w:r>
          </w:p>
        </w:tc>
        <w:tc>
          <w:tcPr>
            <w:tcW w:w="5871" w:type="dxa"/>
            <w:shd w:val="clear" w:color="auto" w:fill="DEEAF6" w:themeFill="accent1" w:themeFillTint="33"/>
            <w:vAlign w:val="center"/>
          </w:tcPr>
          <w:p w14:paraId="1A920CCF">
            <w:pPr>
              <w:jc w:val="both"/>
              <w:rPr>
                <w:rFonts w:eastAsia="Calibri"/>
                <w:i/>
                <w:sz w:val="22"/>
                <w:szCs w:val="22"/>
                <w:lang w:eastAsia="en-US"/>
              </w:rPr>
            </w:pPr>
            <w:r>
              <w:rPr>
                <w:rFonts w:eastAsia="Calibri"/>
                <w:i/>
                <w:sz w:val="22"/>
                <w:szCs w:val="22"/>
                <w:lang w:eastAsia="en-US"/>
              </w:rPr>
              <w:t>da sam upoznat/a da se moji osobni podatci (ime i prezime, OIB, e-mail adresa, adresa i broj telefona, odnosno podatci koji inače nisu javno dostupni) i podatci iz službenih evidencija (naziv, OIB, adresa, broj telefona i sl.) obrađuju u svrhu provedbe natječaja, obrade mojih zahtjeva i informiranja javnosti, u skladu s propisima koji uređuju zaštitu osobnih i drugih podataka posebno Uredbom (EU) 2016/679 Europskog parlamenta i Vijeća od 27. travnja 2016. o zaštiti pojedinaca u vezi s obradom osobnih podataka i o slobodnom kretanju takvih podataka te o stavljanju izvan snage Direktive 95/46/EZ (Opća uredba o zaštiti podataka)</w:t>
            </w:r>
          </w:p>
        </w:tc>
        <w:tc>
          <w:tcPr>
            <w:tcW w:w="699" w:type="dxa"/>
            <w:shd w:val="clear" w:color="auto" w:fill="DEEAF6" w:themeFill="accent1" w:themeFillTint="33"/>
            <w:vAlign w:val="center"/>
          </w:tcPr>
          <w:p w14:paraId="70022322">
            <w:pPr>
              <w:pStyle w:val="27"/>
              <w:spacing w:before="0" w:beforeAutospacing="0" w:after="0"/>
              <w:jc w:val="center"/>
              <w:rPr>
                <w:b/>
                <w:lang w:eastAsia="ar-SA"/>
              </w:rPr>
            </w:pPr>
            <w:r>
              <w:rPr>
                <w:b/>
                <w:lang w:eastAsia="ar-SA"/>
              </w:rPr>
              <w:t>DA</w:t>
            </w:r>
          </w:p>
        </w:tc>
        <w:tc>
          <w:tcPr>
            <w:tcW w:w="582" w:type="dxa"/>
            <w:shd w:val="clear" w:color="auto" w:fill="auto"/>
            <w:vAlign w:val="center"/>
          </w:tcPr>
          <w:p w14:paraId="1D0AC990">
            <w:pPr>
              <w:pStyle w:val="27"/>
              <w:spacing w:before="0" w:beforeAutospacing="0" w:after="0"/>
              <w:jc w:val="center"/>
              <w:rPr>
                <w:b/>
                <w:lang w:eastAsia="ar-SA"/>
              </w:rPr>
            </w:pPr>
          </w:p>
        </w:tc>
        <w:tc>
          <w:tcPr>
            <w:tcW w:w="714" w:type="dxa"/>
            <w:shd w:val="clear" w:color="auto" w:fill="DEEAF6" w:themeFill="accent1" w:themeFillTint="33"/>
            <w:vAlign w:val="center"/>
          </w:tcPr>
          <w:p w14:paraId="41E356AE">
            <w:pPr>
              <w:pStyle w:val="27"/>
              <w:spacing w:before="0" w:beforeAutospacing="0" w:after="0"/>
              <w:jc w:val="center"/>
              <w:rPr>
                <w:b/>
                <w:lang w:eastAsia="ar-SA"/>
              </w:rPr>
            </w:pPr>
            <w:r>
              <w:rPr>
                <w:b/>
                <w:lang w:eastAsia="ar-SA"/>
              </w:rPr>
              <w:t>NE</w:t>
            </w:r>
          </w:p>
        </w:tc>
        <w:tc>
          <w:tcPr>
            <w:tcW w:w="714" w:type="dxa"/>
            <w:shd w:val="clear" w:color="auto" w:fill="auto"/>
            <w:vAlign w:val="center"/>
          </w:tcPr>
          <w:p w14:paraId="498121FC">
            <w:pPr>
              <w:pStyle w:val="27"/>
              <w:spacing w:before="0" w:beforeAutospacing="0" w:after="0"/>
              <w:jc w:val="both"/>
              <w:rPr>
                <w:b/>
                <w:lang w:eastAsia="ar-SA"/>
              </w:rPr>
            </w:pPr>
          </w:p>
        </w:tc>
      </w:tr>
      <w:tr w14:paraId="2B363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0" w:type="dxa"/>
            <w:shd w:val="clear" w:color="auto" w:fill="DEEAF6" w:themeFill="accent1" w:themeFillTint="33"/>
            <w:vAlign w:val="center"/>
          </w:tcPr>
          <w:p w14:paraId="2972E650">
            <w:pPr>
              <w:rPr>
                <w:rFonts w:eastAsia="Calibri"/>
                <w:b/>
                <w:sz w:val="20"/>
                <w:szCs w:val="20"/>
                <w:lang w:eastAsia="en-US"/>
              </w:rPr>
            </w:pPr>
            <w:r>
              <w:rPr>
                <w:rFonts w:eastAsia="Calibri"/>
                <w:b/>
                <w:sz w:val="20"/>
                <w:szCs w:val="20"/>
                <w:lang w:eastAsia="en-US"/>
              </w:rPr>
              <w:t>VII.1.7.</w:t>
            </w:r>
          </w:p>
        </w:tc>
        <w:tc>
          <w:tcPr>
            <w:tcW w:w="5871" w:type="dxa"/>
            <w:shd w:val="clear" w:color="auto" w:fill="DEEAF6" w:themeFill="accent1" w:themeFillTint="33"/>
            <w:vAlign w:val="center"/>
          </w:tcPr>
          <w:p w14:paraId="37FA5252">
            <w:pPr>
              <w:jc w:val="both"/>
              <w:rPr>
                <w:rFonts w:eastAsia="Calibri"/>
                <w:i/>
                <w:sz w:val="22"/>
                <w:szCs w:val="22"/>
                <w:lang w:eastAsia="en-US"/>
              </w:rPr>
            </w:pPr>
            <w:r>
              <w:rPr>
                <w:rFonts w:eastAsia="Calibri"/>
                <w:i/>
                <w:sz w:val="22"/>
                <w:szCs w:val="22"/>
                <w:lang w:eastAsia="en-US"/>
              </w:rPr>
              <w:t>da su podaci o vlasničkoj/upravljačkoj strukturi i povezanim i partnerskim poduzećima potpuni i istiniti</w:t>
            </w:r>
          </w:p>
        </w:tc>
        <w:tc>
          <w:tcPr>
            <w:tcW w:w="699" w:type="dxa"/>
            <w:shd w:val="clear" w:color="auto" w:fill="DEEAF6" w:themeFill="accent1" w:themeFillTint="33"/>
            <w:vAlign w:val="center"/>
          </w:tcPr>
          <w:p w14:paraId="1934E3AA">
            <w:pPr>
              <w:pStyle w:val="27"/>
              <w:spacing w:before="0" w:beforeAutospacing="0" w:after="0"/>
              <w:jc w:val="center"/>
              <w:rPr>
                <w:b/>
                <w:lang w:eastAsia="ar-SA"/>
              </w:rPr>
            </w:pPr>
            <w:r>
              <w:rPr>
                <w:b/>
                <w:lang w:eastAsia="ar-SA"/>
              </w:rPr>
              <w:t>DA</w:t>
            </w:r>
          </w:p>
        </w:tc>
        <w:tc>
          <w:tcPr>
            <w:tcW w:w="582" w:type="dxa"/>
            <w:shd w:val="clear" w:color="auto" w:fill="auto"/>
            <w:vAlign w:val="center"/>
          </w:tcPr>
          <w:p w14:paraId="1D0EBC5D">
            <w:pPr>
              <w:pStyle w:val="27"/>
              <w:spacing w:before="0" w:beforeAutospacing="0" w:after="0"/>
              <w:jc w:val="center"/>
              <w:rPr>
                <w:b/>
                <w:lang w:eastAsia="ar-SA"/>
              </w:rPr>
            </w:pPr>
          </w:p>
        </w:tc>
        <w:tc>
          <w:tcPr>
            <w:tcW w:w="714" w:type="dxa"/>
            <w:shd w:val="clear" w:color="auto" w:fill="DEEAF6" w:themeFill="accent1" w:themeFillTint="33"/>
            <w:vAlign w:val="center"/>
          </w:tcPr>
          <w:p w14:paraId="595CF9D3">
            <w:pPr>
              <w:pStyle w:val="27"/>
              <w:spacing w:before="0" w:beforeAutospacing="0" w:after="0"/>
              <w:jc w:val="center"/>
              <w:rPr>
                <w:b/>
                <w:lang w:eastAsia="ar-SA"/>
              </w:rPr>
            </w:pPr>
            <w:r>
              <w:rPr>
                <w:b/>
                <w:lang w:eastAsia="ar-SA"/>
              </w:rPr>
              <w:t>NE</w:t>
            </w:r>
          </w:p>
        </w:tc>
        <w:tc>
          <w:tcPr>
            <w:tcW w:w="714" w:type="dxa"/>
            <w:shd w:val="clear" w:color="auto" w:fill="auto"/>
            <w:vAlign w:val="center"/>
          </w:tcPr>
          <w:p w14:paraId="5EE8FCC6">
            <w:pPr>
              <w:pStyle w:val="27"/>
              <w:spacing w:before="0" w:beforeAutospacing="0" w:after="0"/>
              <w:jc w:val="both"/>
              <w:rPr>
                <w:b/>
                <w:lang w:eastAsia="ar-SA"/>
              </w:rPr>
            </w:pPr>
          </w:p>
        </w:tc>
      </w:tr>
      <w:tr w14:paraId="18AC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0" w:type="dxa"/>
            <w:shd w:val="clear" w:color="auto" w:fill="DEEAF6" w:themeFill="accent1" w:themeFillTint="33"/>
            <w:vAlign w:val="center"/>
          </w:tcPr>
          <w:p w14:paraId="4D8EE38D">
            <w:pPr>
              <w:rPr>
                <w:rFonts w:eastAsia="Calibri"/>
                <w:b/>
                <w:sz w:val="20"/>
                <w:szCs w:val="20"/>
                <w:lang w:eastAsia="en-US"/>
              </w:rPr>
            </w:pPr>
            <w:r>
              <w:rPr>
                <w:rFonts w:eastAsia="Calibri"/>
                <w:b/>
                <w:sz w:val="20"/>
                <w:szCs w:val="20"/>
                <w:lang w:eastAsia="en-US"/>
              </w:rPr>
              <w:t>VII.1.8.</w:t>
            </w:r>
          </w:p>
        </w:tc>
        <w:tc>
          <w:tcPr>
            <w:tcW w:w="5871" w:type="dxa"/>
            <w:shd w:val="clear" w:color="auto" w:fill="DEEAF6" w:themeFill="accent1" w:themeFillTint="33"/>
            <w:vAlign w:val="center"/>
          </w:tcPr>
          <w:p w14:paraId="7DBC7DAC">
            <w:pPr>
              <w:jc w:val="both"/>
              <w:rPr>
                <w:rFonts w:eastAsia="Calibri"/>
                <w:i/>
                <w:sz w:val="22"/>
                <w:szCs w:val="22"/>
                <w:lang w:eastAsia="en-US"/>
              </w:rPr>
            </w:pPr>
            <w:r>
              <w:rPr>
                <w:rFonts w:eastAsia="Calibri"/>
                <w:i/>
                <w:sz w:val="22"/>
                <w:szCs w:val="22"/>
                <w:lang w:eastAsia="en-US"/>
              </w:rPr>
              <w:t>ću u svakom trenutku osigurati nesmetani pristup i kontrolu na terenu koja se odnosi na potporu te dati na uvid cjelokupnu dokumentaciju vezanu za sufinancirane troškove djelatnicima Agencije za plaćanja, Ministarstva poljoprivrede, Agencije za reviziju sustava provedbe programa Europske unije (ARPA), Europske komisije, Europskog revizorskog suda i Europskog ureda za borbu protiv prijevara (OLAF)</w:t>
            </w:r>
          </w:p>
        </w:tc>
        <w:tc>
          <w:tcPr>
            <w:tcW w:w="699" w:type="dxa"/>
            <w:shd w:val="clear" w:color="auto" w:fill="DEEAF6" w:themeFill="accent1" w:themeFillTint="33"/>
            <w:vAlign w:val="center"/>
          </w:tcPr>
          <w:p w14:paraId="432E2D70">
            <w:pPr>
              <w:pStyle w:val="27"/>
              <w:spacing w:before="0" w:beforeAutospacing="0" w:after="0"/>
              <w:jc w:val="center"/>
              <w:rPr>
                <w:b/>
                <w:lang w:eastAsia="ar-SA"/>
              </w:rPr>
            </w:pPr>
            <w:r>
              <w:rPr>
                <w:b/>
                <w:lang w:eastAsia="ar-SA"/>
              </w:rPr>
              <w:t>DA</w:t>
            </w:r>
          </w:p>
        </w:tc>
        <w:tc>
          <w:tcPr>
            <w:tcW w:w="582" w:type="dxa"/>
            <w:shd w:val="clear" w:color="auto" w:fill="auto"/>
            <w:vAlign w:val="center"/>
          </w:tcPr>
          <w:p w14:paraId="5D920890">
            <w:pPr>
              <w:pStyle w:val="27"/>
              <w:spacing w:before="0" w:beforeAutospacing="0" w:after="0"/>
              <w:jc w:val="center"/>
              <w:rPr>
                <w:b/>
                <w:lang w:eastAsia="ar-SA"/>
              </w:rPr>
            </w:pPr>
          </w:p>
        </w:tc>
        <w:tc>
          <w:tcPr>
            <w:tcW w:w="714" w:type="dxa"/>
            <w:shd w:val="clear" w:color="auto" w:fill="DEEAF6" w:themeFill="accent1" w:themeFillTint="33"/>
            <w:vAlign w:val="center"/>
          </w:tcPr>
          <w:p w14:paraId="465F6536">
            <w:pPr>
              <w:pStyle w:val="27"/>
              <w:spacing w:before="0" w:beforeAutospacing="0" w:after="0"/>
              <w:jc w:val="center"/>
              <w:rPr>
                <w:b/>
                <w:lang w:eastAsia="ar-SA"/>
              </w:rPr>
            </w:pPr>
            <w:r>
              <w:rPr>
                <w:b/>
                <w:lang w:eastAsia="ar-SA"/>
              </w:rPr>
              <w:t>NE</w:t>
            </w:r>
          </w:p>
        </w:tc>
        <w:tc>
          <w:tcPr>
            <w:tcW w:w="714" w:type="dxa"/>
            <w:shd w:val="clear" w:color="auto" w:fill="auto"/>
            <w:vAlign w:val="center"/>
          </w:tcPr>
          <w:p w14:paraId="54BAADD8">
            <w:pPr>
              <w:pStyle w:val="27"/>
              <w:spacing w:before="0" w:beforeAutospacing="0" w:after="0"/>
              <w:jc w:val="both"/>
              <w:rPr>
                <w:b/>
                <w:lang w:eastAsia="ar-SA"/>
              </w:rPr>
            </w:pPr>
          </w:p>
        </w:tc>
      </w:tr>
      <w:tr w14:paraId="29B6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0" w:type="dxa"/>
            <w:shd w:val="clear" w:color="auto" w:fill="DEEAF6" w:themeFill="accent1" w:themeFillTint="33"/>
            <w:vAlign w:val="center"/>
          </w:tcPr>
          <w:p w14:paraId="04145891">
            <w:pPr>
              <w:rPr>
                <w:rFonts w:eastAsia="Calibri"/>
                <w:b/>
                <w:sz w:val="20"/>
                <w:szCs w:val="20"/>
                <w:lang w:eastAsia="en-US"/>
              </w:rPr>
            </w:pPr>
            <w:r>
              <w:rPr>
                <w:rFonts w:eastAsia="Calibri"/>
                <w:b/>
                <w:sz w:val="20"/>
                <w:szCs w:val="20"/>
                <w:lang w:eastAsia="en-US"/>
              </w:rPr>
              <w:t>VII.1.9.</w:t>
            </w:r>
          </w:p>
        </w:tc>
        <w:tc>
          <w:tcPr>
            <w:tcW w:w="5871" w:type="dxa"/>
            <w:shd w:val="clear" w:color="auto" w:fill="DEEAF6" w:themeFill="accent1" w:themeFillTint="33"/>
            <w:vAlign w:val="center"/>
          </w:tcPr>
          <w:p w14:paraId="1B965645">
            <w:pPr>
              <w:jc w:val="both"/>
              <w:rPr>
                <w:rFonts w:eastAsia="Calibri"/>
                <w:i/>
                <w:sz w:val="22"/>
                <w:szCs w:val="22"/>
                <w:lang w:eastAsia="en-US"/>
              </w:rPr>
            </w:pPr>
            <w:r>
              <w:rPr>
                <w:rFonts w:eastAsia="Calibri"/>
                <w:i/>
                <w:sz w:val="22"/>
                <w:szCs w:val="22"/>
                <w:lang w:eastAsia="en-US"/>
              </w:rPr>
              <w:t>da se proizvedena električna energija koristi isključivo za podmirenje vlastitih potreba gospodarstva za električnom energijom u svrhu proizvodnje poljoprivrednih proizvoda iz Priloga I. Ugovoru proizvedenih na vlastitom gospodarstvu</w:t>
            </w:r>
          </w:p>
        </w:tc>
        <w:tc>
          <w:tcPr>
            <w:tcW w:w="699" w:type="dxa"/>
            <w:shd w:val="clear" w:color="auto" w:fill="DEEAF6" w:themeFill="accent1" w:themeFillTint="33"/>
            <w:vAlign w:val="center"/>
          </w:tcPr>
          <w:p w14:paraId="71785341">
            <w:pPr>
              <w:pStyle w:val="27"/>
              <w:spacing w:before="0" w:beforeAutospacing="0" w:after="0"/>
              <w:jc w:val="center"/>
              <w:rPr>
                <w:b/>
                <w:lang w:eastAsia="ar-SA"/>
              </w:rPr>
            </w:pPr>
            <w:r>
              <w:rPr>
                <w:b/>
                <w:lang w:eastAsia="ar-SA"/>
              </w:rPr>
              <w:t>DA</w:t>
            </w:r>
          </w:p>
        </w:tc>
        <w:tc>
          <w:tcPr>
            <w:tcW w:w="582" w:type="dxa"/>
            <w:shd w:val="clear" w:color="auto" w:fill="auto"/>
            <w:vAlign w:val="center"/>
          </w:tcPr>
          <w:p w14:paraId="301EDBAD">
            <w:pPr>
              <w:pStyle w:val="27"/>
              <w:spacing w:before="0" w:beforeAutospacing="0" w:after="0"/>
              <w:jc w:val="center"/>
              <w:rPr>
                <w:b/>
                <w:lang w:eastAsia="ar-SA"/>
              </w:rPr>
            </w:pPr>
          </w:p>
        </w:tc>
        <w:tc>
          <w:tcPr>
            <w:tcW w:w="714" w:type="dxa"/>
            <w:shd w:val="clear" w:color="auto" w:fill="DEEAF6" w:themeFill="accent1" w:themeFillTint="33"/>
            <w:vAlign w:val="center"/>
          </w:tcPr>
          <w:p w14:paraId="2ADE4774">
            <w:pPr>
              <w:pStyle w:val="27"/>
              <w:spacing w:before="0" w:beforeAutospacing="0" w:after="0"/>
              <w:jc w:val="center"/>
              <w:rPr>
                <w:b/>
                <w:lang w:eastAsia="ar-SA"/>
              </w:rPr>
            </w:pPr>
            <w:r>
              <w:rPr>
                <w:b/>
                <w:lang w:eastAsia="ar-SA"/>
              </w:rPr>
              <w:t>NE</w:t>
            </w:r>
          </w:p>
        </w:tc>
        <w:tc>
          <w:tcPr>
            <w:tcW w:w="714" w:type="dxa"/>
            <w:shd w:val="clear" w:color="auto" w:fill="auto"/>
            <w:vAlign w:val="center"/>
          </w:tcPr>
          <w:p w14:paraId="2C67EB2F">
            <w:pPr>
              <w:pStyle w:val="27"/>
              <w:spacing w:before="0" w:beforeAutospacing="0" w:after="0"/>
              <w:jc w:val="both"/>
              <w:rPr>
                <w:b/>
                <w:lang w:eastAsia="ar-SA"/>
              </w:rPr>
            </w:pPr>
          </w:p>
        </w:tc>
      </w:tr>
      <w:tr w14:paraId="71C23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60" w:type="dxa"/>
            <w:shd w:val="clear" w:color="auto" w:fill="DEEAF6" w:themeFill="accent1" w:themeFillTint="33"/>
            <w:vAlign w:val="center"/>
          </w:tcPr>
          <w:p w14:paraId="2502A907">
            <w:pPr>
              <w:rPr>
                <w:rFonts w:eastAsia="Calibri"/>
                <w:b/>
                <w:sz w:val="20"/>
                <w:szCs w:val="20"/>
                <w:lang w:eastAsia="en-US"/>
              </w:rPr>
            </w:pPr>
            <w:r>
              <w:rPr>
                <w:rFonts w:eastAsia="Calibri"/>
                <w:b/>
                <w:sz w:val="20"/>
                <w:szCs w:val="20"/>
                <w:lang w:eastAsia="en-US"/>
              </w:rPr>
              <w:t>VII.1.10.</w:t>
            </w:r>
          </w:p>
        </w:tc>
        <w:tc>
          <w:tcPr>
            <w:tcW w:w="5871" w:type="dxa"/>
            <w:shd w:val="clear" w:color="auto" w:fill="DEEAF6" w:themeFill="accent1" w:themeFillTint="33"/>
            <w:vAlign w:val="center"/>
          </w:tcPr>
          <w:p w14:paraId="721B44A3">
            <w:pPr>
              <w:jc w:val="both"/>
              <w:rPr>
                <w:rFonts w:eastAsia="Calibri"/>
                <w:i/>
                <w:sz w:val="22"/>
                <w:szCs w:val="22"/>
                <w:lang w:eastAsia="en-US"/>
              </w:rPr>
            </w:pPr>
            <w:r>
              <w:rPr>
                <w:rFonts w:eastAsia="Calibri"/>
                <w:i/>
                <w:sz w:val="22"/>
                <w:szCs w:val="22"/>
                <w:lang w:eastAsia="en-US"/>
              </w:rPr>
              <w:t>da je postrojenje za proizvodnju energije iz obnovljivih izvora (sunce) s pripadajućom opremom i infrastrukturom koje je predmet ulaganja namijenjeno za vlastite potrebe</w:t>
            </w:r>
          </w:p>
        </w:tc>
        <w:tc>
          <w:tcPr>
            <w:tcW w:w="699" w:type="dxa"/>
            <w:shd w:val="clear" w:color="auto" w:fill="DEEAF6" w:themeFill="accent1" w:themeFillTint="33"/>
            <w:vAlign w:val="center"/>
          </w:tcPr>
          <w:p w14:paraId="1B25176B">
            <w:pPr>
              <w:pStyle w:val="27"/>
              <w:spacing w:before="0" w:beforeAutospacing="0" w:after="0"/>
              <w:jc w:val="center"/>
              <w:rPr>
                <w:b/>
                <w:lang w:eastAsia="ar-SA"/>
              </w:rPr>
            </w:pPr>
            <w:r>
              <w:rPr>
                <w:b/>
                <w:lang w:eastAsia="ar-SA"/>
              </w:rPr>
              <w:t>DA</w:t>
            </w:r>
          </w:p>
        </w:tc>
        <w:tc>
          <w:tcPr>
            <w:tcW w:w="582" w:type="dxa"/>
            <w:shd w:val="clear" w:color="auto" w:fill="auto"/>
            <w:vAlign w:val="center"/>
          </w:tcPr>
          <w:p w14:paraId="790018D8">
            <w:pPr>
              <w:pStyle w:val="27"/>
              <w:spacing w:before="0" w:beforeAutospacing="0" w:after="0"/>
              <w:jc w:val="center"/>
              <w:rPr>
                <w:b/>
                <w:lang w:eastAsia="ar-SA"/>
              </w:rPr>
            </w:pPr>
          </w:p>
        </w:tc>
        <w:tc>
          <w:tcPr>
            <w:tcW w:w="714" w:type="dxa"/>
            <w:shd w:val="clear" w:color="auto" w:fill="DEEAF6" w:themeFill="accent1" w:themeFillTint="33"/>
            <w:vAlign w:val="center"/>
          </w:tcPr>
          <w:p w14:paraId="13C6006C">
            <w:pPr>
              <w:pStyle w:val="27"/>
              <w:spacing w:before="0" w:beforeAutospacing="0" w:after="0"/>
              <w:jc w:val="center"/>
              <w:rPr>
                <w:b/>
                <w:lang w:eastAsia="ar-SA"/>
              </w:rPr>
            </w:pPr>
            <w:r>
              <w:rPr>
                <w:b/>
                <w:lang w:eastAsia="ar-SA"/>
              </w:rPr>
              <w:t>NE</w:t>
            </w:r>
          </w:p>
        </w:tc>
        <w:tc>
          <w:tcPr>
            <w:tcW w:w="714" w:type="dxa"/>
            <w:shd w:val="clear" w:color="auto" w:fill="auto"/>
            <w:vAlign w:val="center"/>
          </w:tcPr>
          <w:p w14:paraId="2E0ADCB8">
            <w:pPr>
              <w:pStyle w:val="27"/>
              <w:spacing w:before="0" w:beforeAutospacing="0" w:after="0"/>
              <w:jc w:val="both"/>
              <w:rPr>
                <w:b/>
                <w:lang w:eastAsia="ar-SA"/>
              </w:rPr>
            </w:pPr>
          </w:p>
        </w:tc>
      </w:tr>
    </w:tbl>
    <w:p w14:paraId="2A506DC5"/>
    <w:tbl>
      <w:tblPr>
        <w:tblStyle w:val="7"/>
        <w:tblW w:w="9640" w:type="dxa"/>
        <w:tblInd w:w="-431" w:type="dxa"/>
        <w:tblLayout w:type="fixed"/>
        <w:tblCellMar>
          <w:top w:w="0" w:type="dxa"/>
          <w:left w:w="108" w:type="dxa"/>
          <w:bottom w:w="0" w:type="dxa"/>
          <w:right w:w="108" w:type="dxa"/>
        </w:tblCellMar>
      </w:tblPr>
      <w:tblGrid>
        <w:gridCol w:w="709"/>
        <w:gridCol w:w="3108"/>
        <w:gridCol w:w="5823"/>
      </w:tblGrid>
      <w:tr w14:paraId="79946C75">
        <w:tblPrEx>
          <w:tblCellMar>
            <w:top w:w="0" w:type="dxa"/>
            <w:left w:w="108" w:type="dxa"/>
            <w:bottom w:w="0" w:type="dxa"/>
            <w:right w:w="108" w:type="dxa"/>
          </w:tblCellMar>
        </w:tblPrEx>
        <w:trPr>
          <w:trHeight w:val="393" w:hRule="atLeast"/>
        </w:trPr>
        <w:tc>
          <w:tcPr>
            <w:tcW w:w="9640" w:type="dxa"/>
            <w:gridSpan w:val="3"/>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25814A21">
            <w:pPr>
              <w:rPr>
                <w:b/>
              </w:rPr>
            </w:pPr>
            <w:r>
              <w:rPr>
                <w:b/>
              </w:rPr>
              <w:t>PODACI O KONZULTANTU, ako je primjenjivo:</w:t>
            </w:r>
          </w:p>
        </w:tc>
      </w:tr>
      <w:tr w14:paraId="4F4E49F4">
        <w:tblPrEx>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shd w:val="clear" w:color="auto" w:fill="DEEAF6" w:themeFill="accent1" w:themeFillTint="33"/>
            <w:noWrap/>
            <w:vAlign w:val="center"/>
          </w:tcPr>
          <w:p w14:paraId="530B4DC7">
            <w:pPr>
              <w:jc w:val="center"/>
            </w:pPr>
            <w:r>
              <w:t>1.</w:t>
            </w:r>
          </w:p>
        </w:tc>
        <w:tc>
          <w:tcPr>
            <w:tcW w:w="3108" w:type="dxa"/>
            <w:tcBorders>
              <w:top w:val="single" w:color="auto" w:sz="4" w:space="0"/>
              <w:left w:val="nil"/>
              <w:bottom w:val="single" w:color="auto" w:sz="4" w:space="0"/>
              <w:right w:val="single" w:color="auto" w:sz="4" w:space="0"/>
            </w:tcBorders>
            <w:shd w:val="clear" w:color="auto" w:fill="DEEAF6" w:themeFill="accent1" w:themeFillTint="33"/>
            <w:vAlign w:val="center"/>
          </w:tcPr>
          <w:p w14:paraId="73B3AF05">
            <w:r>
              <w:t xml:space="preserve">Naziv konzultanta:  </w:t>
            </w:r>
          </w:p>
        </w:tc>
        <w:tc>
          <w:tcPr>
            <w:tcW w:w="5823" w:type="dxa"/>
            <w:tcBorders>
              <w:top w:val="single" w:color="auto" w:sz="4" w:space="0"/>
              <w:left w:val="nil"/>
              <w:bottom w:val="single" w:color="auto" w:sz="4" w:space="0"/>
              <w:right w:val="single" w:color="auto" w:sz="4" w:space="0"/>
            </w:tcBorders>
            <w:shd w:val="clear" w:color="auto" w:fill="FFFFFF" w:themeFill="background1"/>
            <w:vAlign w:val="center"/>
          </w:tcPr>
          <w:p w14:paraId="0DC64EBB"/>
        </w:tc>
      </w:tr>
      <w:tr w14:paraId="55288BB1">
        <w:tblPrEx>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shd w:val="clear" w:color="auto" w:fill="DEEAF6" w:themeFill="accent1" w:themeFillTint="33"/>
            <w:noWrap/>
            <w:vAlign w:val="center"/>
          </w:tcPr>
          <w:p w14:paraId="0977E84A">
            <w:pPr>
              <w:jc w:val="center"/>
            </w:pPr>
            <w:r>
              <w:t>2.</w:t>
            </w:r>
          </w:p>
        </w:tc>
        <w:tc>
          <w:tcPr>
            <w:tcW w:w="3108"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14:paraId="0A2AADF3">
            <w:r>
              <w:t xml:space="preserve">Ime i prezime kontakt osobe:  </w:t>
            </w:r>
          </w:p>
        </w:tc>
        <w:tc>
          <w:tcPr>
            <w:tcW w:w="582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4419DBB"/>
        </w:tc>
      </w:tr>
      <w:tr w14:paraId="3C15221F">
        <w:tblPrEx>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shd w:val="clear" w:color="auto" w:fill="DEEAF6" w:themeFill="accent1" w:themeFillTint="33"/>
            <w:noWrap/>
            <w:vAlign w:val="center"/>
          </w:tcPr>
          <w:p w14:paraId="3E900E2C">
            <w:pPr>
              <w:jc w:val="center"/>
            </w:pPr>
            <w:r>
              <w:t>3.</w:t>
            </w:r>
          </w:p>
        </w:tc>
        <w:tc>
          <w:tcPr>
            <w:tcW w:w="3108"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14:paraId="377C7159">
            <w:r>
              <w:t>Telefon/mobitel:</w:t>
            </w:r>
          </w:p>
        </w:tc>
        <w:tc>
          <w:tcPr>
            <w:tcW w:w="582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4716AAC"/>
        </w:tc>
      </w:tr>
      <w:tr w14:paraId="6E4CEEE0">
        <w:tblPrEx>
          <w:tblCellMar>
            <w:top w:w="0" w:type="dxa"/>
            <w:left w:w="108" w:type="dxa"/>
            <w:bottom w:w="0" w:type="dxa"/>
            <w:right w:w="108" w:type="dxa"/>
          </w:tblCellMar>
        </w:tblPrEx>
        <w:trPr>
          <w:trHeight w:val="567" w:hRule="atLeast"/>
        </w:trPr>
        <w:tc>
          <w:tcPr>
            <w:tcW w:w="709" w:type="dxa"/>
            <w:tcBorders>
              <w:top w:val="single" w:color="auto" w:sz="4" w:space="0"/>
              <w:left w:val="single" w:color="auto" w:sz="4" w:space="0"/>
              <w:bottom w:val="single" w:color="auto" w:sz="4" w:space="0"/>
              <w:right w:val="single" w:color="auto" w:sz="4" w:space="0"/>
            </w:tcBorders>
            <w:shd w:val="clear" w:color="auto" w:fill="DEEAF6" w:themeFill="accent1" w:themeFillTint="33"/>
            <w:noWrap/>
            <w:vAlign w:val="center"/>
          </w:tcPr>
          <w:p w14:paraId="0F83E6DC">
            <w:pPr>
              <w:jc w:val="center"/>
            </w:pPr>
            <w:r>
              <w:t>4.</w:t>
            </w:r>
          </w:p>
        </w:tc>
        <w:tc>
          <w:tcPr>
            <w:tcW w:w="3108" w:type="dxa"/>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14:paraId="523C4C6E">
            <w:r>
              <w:t xml:space="preserve">E-mail:  </w:t>
            </w:r>
          </w:p>
        </w:tc>
        <w:tc>
          <w:tcPr>
            <w:tcW w:w="5823"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0FEEB48"/>
        </w:tc>
      </w:tr>
    </w:tbl>
    <w:p w14:paraId="12E8921A"/>
    <w:tbl>
      <w:tblPr>
        <w:tblStyle w:val="7"/>
        <w:tblW w:w="6415" w:type="dxa"/>
        <w:tblInd w:w="5" w:type="dxa"/>
        <w:tblLayout w:type="fixed"/>
        <w:tblCellMar>
          <w:top w:w="28" w:type="dxa"/>
          <w:left w:w="0" w:type="dxa"/>
          <w:bottom w:w="0" w:type="dxa"/>
          <w:right w:w="0" w:type="dxa"/>
        </w:tblCellMar>
      </w:tblPr>
      <w:tblGrid>
        <w:gridCol w:w="3415"/>
        <w:gridCol w:w="3000"/>
      </w:tblGrid>
      <w:tr w14:paraId="6860F1CF">
        <w:tblPrEx>
          <w:tblCellMar>
            <w:top w:w="28" w:type="dxa"/>
            <w:left w:w="0" w:type="dxa"/>
            <w:bottom w:w="0" w:type="dxa"/>
            <w:right w:w="0" w:type="dxa"/>
          </w:tblCellMar>
        </w:tblPrEx>
        <w:tc>
          <w:tcPr>
            <w:tcW w:w="3415" w:type="dxa"/>
            <w:tcBorders>
              <w:bottom w:val="single" w:color="000000" w:sz="4" w:space="0"/>
            </w:tcBorders>
            <w:shd w:val="clear" w:color="auto" w:fill="auto"/>
            <w:vAlign w:val="center"/>
          </w:tcPr>
          <w:p w14:paraId="07B24263">
            <w:pPr>
              <w:snapToGrid w:val="0"/>
              <w:rPr>
                <w:b/>
                <w:sz w:val="22"/>
                <w:szCs w:val="22"/>
              </w:rPr>
            </w:pPr>
          </w:p>
          <w:p w14:paraId="2DAC0E91">
            <w:pPr>
              <w:snapToGrid w:val="0"/>
              <w:rPr>
                <w:b/>
                <w:sz w:val="22"/>
                <w:szCs w:val="22"/>
              </w:rPr>
            </w:pPr>
          </w:p>
        </w:tc>
        <w:tc>
          <w:tcPr>
            <w:tcW w:w="3000" w:type="dxa"/>
            <w:shd w:val="clear" w:color="auto" w:fill="auto"/>
            <w:vAlign w:val="center"/>
          </w:tcPr>
          <w:p w14:paraId="3CB78B1F">
            <w:pPr>
              <w:tabs>
                <w:tab w:val="left" w:pos="2301"/>
              </w:tabs>
              <w:snapToGrid w:val="0"/>
              <w:rPr>
                <w:rFonts w:eastAsia="Arial Unicode MS"/>
                <w:b/>
                <w:bCs/>
                <w:sz w:val="22"/>
                <w:szCs w:val="22"/>
              </w:rPr>
            </w:pPr>
          </w:p>
        </w:tc>
      </w:tr>
      <w:tr w14:paraId="312120DB">
        <w:tblPrEx>
          <w:tblCellMar>
            <w:top w:w="28" w:type="dxa"/>
            <w:left w:w="0" w:type="dxa"/>
            <w:bottom w:w="0" w:type="dxa"/>
            <w:right w:w="0" w:type="dxa"/>
          </w:tblCellMar>
        </w:tblPrEx>
        <w:tc>
          <w:tcPr>
            <w:tcW w:w="3415" w:type="dxa"/>
            <w:shd w:val="clear" w:color="auto" w:fill="auto"/>
            <w:vAlign w:val="center"/>
          </w:tcPr>
          <w:p w14:paraId="6A299253">
            <w:pPr>
              <w:snapToGrid w:val="0"/>
              <w:rPr>
                <w:rFonts w:eastAsia="Arial Unicode MS"/>
                <w:b/>
                <w:bCs/>
              </w:rPr>
            </w:pPr>
            <w:r>
              <w:rPr>
                <w:rFonts w:eastAsia="Arial Unicode MS"/>
                <w:b/>
                <w:bCs/>
              </w:rPr>
              <w:t xml:space="preserve">Ime i prezime osobe ovlaštene za zastupanje </w:t>
            </w:r>
          </w:p>
        </w:tc>
        <w:tc>
          <w:tcPr>
            <w:tcW w:w="3000" w:type="dxa"/>
            <w:shd w:val="clear" w:color="auto" w:fill="auto"/>
            <w:vAlign w:val="center"/>
          </w:tcPr>
          <w:p w14:paraId="57DF6B38">
            <w:pPr>
              <w:snapToGrid w:val="0"/>
              <w:jc w:val="center"/>
              <w:rPr>
                <w:rFonts w:eastAsia="Arial Unicode MS"/>
                <w:b/>
                <w:bCs/>
              </w:rPr>
            </w:pPr>
          </w:p>
        </w:tc>
      </w:tr>
    </w:tbl>
    <w:p w14:paraId="27EB6E6C">
      <w:pPr>
        <w:jc w:val="center"/>
        <w:rPr>
          <w:rFonts w:eastAsia="Arial Unicode MS"/>
          <w:b/>
        </w:rPr>
      </w:pPr>
    </w:p>
    <w:tbl>
      <w:tblPr>
        <w:tblStyle w:val="7"/>
        <w:tblW w:w="0" w:type="auto"/>
        <w:tblInd w:w="5" w:type="dxa"/>
        <w:tblLayout w:type="fixed"/>
        <w:tblCellMar>
          <w:top w:w="0" w:type="dxa"/>
          <w:left w:w="0" w:type="dxa"/>
          <w:bottom w:w="28" w:type="dxa"/>
          <w:right w:w="0" w:type="dxa"/>
        </w:tblCellMar>
      </w:tblPr>
      <w:tblGrid>
        <w:gridCol w:w="3415"/>
        <w:gridCol w:w="3000"/>
      </w:tblGrid>
      <w:tr w14:paraId="4AF74BEE">
        <w:tblPrEx>
          <w:tblCellMar>
            <w:top w:w="0" w:type="dxa"/>
            <w:left w:w="0" w:type="dxa"/>
            <w:bottom w:w="28" w:type="dxa"/>
            <w:right w:w="0" w:type="dxa"/>
          </w:tblCellMar>
        </w:tblPrEx>
        <w:tc>
          <w:tcPr>
            <w:tcW w:w="3415" w:type="dxa"/>
            <w:tcBorders>
              <w:bottom w:val="single" w:color="000000" w:sz="4" w:space="0"/>
            </w:tcBorders>
            <w:shd w:val="clear" w:color="auto" w:fill="auto"/>
            <w:vAlign w:val="center"/>
          </w:tcPr>
          <w:p w14:paraId="0DF7DF75">
            <w:pPr>
              <w:snapToGrid w:val="0"/>
              <w:rPr>
                <w:b/>
              </w:rPr>
            </w:pPr>
          </w:p>
        </w:tc>
        <w:tc>
          <w:tcPr>
            <w:tcW w:w="3000" w:type="dxa"/>
            <w:shd w:val="clear" w:color="auto" w:fill="auto"/>
            <w:vAlign w:val="center"/>
          </w:tcPr>
          <w:p w14:paraId="79444426">
            <w:pPr>
              <w:tabs>
                <w:tab w:val="left" w:pos="2301"/>
              </w:tabs>
              <w:snapToGrid w:val="0"/>
              <w:jc w:val="center"/>
              <w:rPr>
                <w:rFonts w:eastAsia="Arial Unicode MS"/>
                <w:b/>
                <w:bCs/>
              </w:rPr>
            </w:pPr>
          </w:p>
        </w:tc>
      </w:tr>
      <w:tr w14:paraId="32E32CF8">
        <w:tblPrEx>
          <w:tblCellMar>
            <w:top w:w="0" w:type="dxa"/>
            <w:left w:w="0" w:type="dxa"/>
            <w:bottom w:w="0" w:type="dxa"/>
            <w:right w:w="0" w:type="dxa"/>
          </w:tblCellMar>
        </w:tblPrEx>
        <w:trPr>
          <w:trHeight w:val="70" w:hRule="atLeast"/>
        </w:trPr>
        <w:tc>
          <w:tcPr>
            <w:tcW w:w="3415" w:type="dxa"/>
            <w:shd w:val="clear" w:color="auto" w:fill="auto"/>
            <w:vAlign w:val="center"/>
          </w:tcPr>
          <w:p w14:paraId="0C28D97B">
            <w:pPr>
              <w:snapToGrid w:val="0"/>
              <w:rPr>
                <w:rFonts w:eastAsia="Arial Unicode MS"/>
                <w:b/>
                <w:bCs/>
              </w:rPr>
            </w:pPr>
            <w:r>
              <w:rPr>
                <w:rFonts w:eastAsia="Arial Unicode MS"/>
                <w:b/>
                <w:bCs/>
              </w:rPr>
              <w:t>Potpis (i pečat, ako je primjenjivo)</w:t>
            </w:r>
          </w:p>
        </w:tc>
        <w:tc>
          <w:tcPr>
            <w:tcW w:w="3000" w:type="dxa"/>
            <w:shd w:val="clear" w:color="auto" w:fill="auto"/>
            <w:vAlign w:val="center"/>
          </w:tcPr>
          <w:p w14:paraId="162C0C5E">
            <w:pPr>
              <w:snapToGrid w:val="0"/>
              <w:jc w:val="center"/>
              <w:rPr>
                <w:rFonts w:eastAsia="Arial Unicode MS"/>
                <w:b/>
                <w:bCs/>
              </w:rPr>
            </w:pPr>
          </w:p>
        </w:tc>
      </w:tr>
    </w:tbl>
    <w:p w14:paraId="6648C0C8">
      <w:pPr>
        <w:rPr>
          <w:rFonts w:eastAsia="Arial Unicode MS"/>
          <w:b/>
        </w:rPr>
      </w:pPr>
    </w:p>
    <w:p w14:paraId="1018AB99">
      <w:pPr>
        <w:rPr>
          <w:rFonts w:eastAsia="Arial Unicode MS"/>
          <w:b/>
        </w:rPr>
      </w:pPr>
    </w:p>
    <w:tbl>
      <w:tblPr>
        <w:tblStyle w:val="7"/>
        <w:tblW w:w="0" w:type="auto"/>
        <w:tblInd w:w="57" w:type="dxa"/>
        <w:tblLayout w:type="fixed"/>
        <w:tblCellMar>
          <w:top w:w="28" w:type="dxa"/>
          <w:left w:w="57" w:type="dxa"/>
          <w:bottom w:w="0" w:type="dxa"/>
          <w:right w:w="113" w:type="dxa"/>
        </w:tblCellMar>
      </w:tblPr>
      <w:tblGrid>
        <w:gridCol w:w="360"/>
        <w:gridCol w:w="3220"/>
        <w:gridCol w:w="190"/>
        <w:gridCol w:w="900"/>
        <w:gridCol w:w="900"/>
      </w:tblGrid>
      <w:tr w14:paraId="1562FA65">
        <w:tblPrEx>
          <w:tblCellMar>
            <w:top w:w="28" w:type="dxa"/>
            <w:left w:w="57" w:type="dxa"/>
            <w:bottom w:w="0" w:type="dxa"/>
            <w:right w:w="113" w:type="dxa"/>
          </w:tblCellMar>
        </w:tblPrEx>
        <w:tc>
          <w:tcPr>
            <w:tcW w:w="360" w:type="dxa"/>
            <w:shd w:val="clear" w:color="auto" w:fill="auto"/>
            <w:vAlign w:val="center"/>
          </w:tcPr>
          <w:p w14:paraId="1D7BD87D">
            <w:pPr>
              <w:snapToGrid w:val="0"/>
              <w:ind w:left="-13"/>
              <w:rPr>
                <w:rFonts w:eastAsia="Arial Unicode MS"/>
                <w:b/>
                <w:bCs/>
              </w:rPr>
            </w:pPr>
            <w:r>
              <w:rPr>
                <w:rFonts w:eastAsia="Arial Unicode MS"/>
                <w:b/>
                <w:bCs/>
              </w:rPr>
              <w:t>U</w:t>
            </w:r>
          </w:p>
        </w:tc>
        <w:tc>
          <w:tcPr>
            <w:tcW w:w="3220" w:type="dxa"/>
            <w:tcBorders>
              <w:bottom w:val="single" w:color="000000" w:sz="4" w:space="0"/>
            </w:tcBorders>
            <w:shd w:val="clear" w:color="auto" w:fill="auto"/>
            <w:vAlign w:val="center"/>
          </w:tcPr>
          <w:p w14:paraId="332CE6F6">
            <w:pPr>
              <w:snapToGrid w:val="0"/>
              <w:rPr>
                <w:b/>
              </w:rPr>
            </w:pPr>
          </w:p>
        </w:tc>
        <w:tc>
          <w:tcPr>
            <w:tcW w:w="190" w:type="dxa"/>
            <w:shd w:val="clear" w:color="auto" w:fill="auto"/>
            <w:vAlign w:val="center"/>
          </w:tcPr>
          <w:p w14:paraId="5CA54402">
            <w:pPr>
              <w:snapToGrid w:val="0"/>
              <w:rPr>
                <w:b/>
              </w:rPr>
            </w:pPr>
            <w:r>
              <w:rPr>
                <w:b/>
              </w:rPr>
              <w:t>,</w:t>
            </w:r>
          </w:p>
        </w:tc>
        <w:tc>
          <w:tcPr>
            <w:tcW w:w="900" w:type="dxa"/>
            <w:tcBorders>
              <w:bottom w:val="single" w:color="000000" w:sz="4" w:space="0"/>
            </w:tcBorders>
            <w:shd w:val="clear" w:color="auto" w:fill="auto"/>
            <w:vAlign w:val="center"/>
          </w:tcPr>
          <w:p w14:paraId="4B2ED5FF">
            <w:pPr>
              <w:snapToGrid w:val="0"/>
              <w:rPr>
                <w:b/>
              </w:rPr>
            </w:pPr>
          </w:p>
        </w:tc>
        <w:tc>
          <w:tcPr>
            <w:tcW w:w="900" w:type="dxa"/>
            <w:shd w:val="clear" w:color="auto" w:fill="auto"/>
            <w:vAlign w:val="center"/>
          </w:tcPr>
          <w:p w14:paraId="5ED4663C">
            <w:pPr>
              <w:snapToGrid w:val="0"/>
              <w:rPr>
                <w:b/>
              </w:rPr>
            </w:pPr>
            <w:r>
              <w:rPr>
                <w:b/>
              </w:rPr>
              <w:t>2025.</w:t>
            </w:r>
          </w:p>
        </w:tc>
      </w:tr>
    </w:tbl>
    <w:p w14:paraId="456D915F"/>
    <w:sectPr>
      <w:headerReference r:id="rId5" w:type="default"/>
      <w:footerReference r:id="rId6" w:type="default"/>
      <w:pgSz w:w="11906" w:h="16838"/>
      <w:pgMar w:top="1440" w:right="1440" w:bottom="1135"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EE"/>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Arial">
    <w:panose1 w:val="020B0604020202020204"/>
    <w:charset w:val="EE"/>
    <w:family w:val="swiss"/>
    <w:pitch w:val="default"/>
    <w:sig w:usb0="E0002EFF" w:usb1="C000785B" w:usb2="00000009" w:usb3="00000000" w:csb0="400001FF" w:csb1="FFFF0000"/>
  </w:font>
  <w:font w:name="Arial Unicode MS">
    <w:altName w:val="Arial"/>
    <w:panose1 w:val="020B0604020202020204"/>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0355122"/>
      <w:docPartObj>
        <w:docPartGallery w:val="AutoText"/>
      </w:docPartObj>
    </w:sdtPr>
    <w:sdtContent>
      <w:p w14:paraId="05509E0D">
        <w:pPr>
          <w:pStyle w:val="13"/>
          <w:jc w:val="right"/>
        </w:pPr>
        <w:r>
          <w:fldChar w:fldCharType="begin"/>
        </w:r>
        <w:r>
          <w:instrText xml:space="preserve"> PAGE   \* MERGEFORMAT </w:instrText>
        </w:r>
        <w:r>
          <w:fldChar w:fldCharType="separate"/>
        </w:r>
        <w:r>
          <w:t>11</w:t>
        </w:r>
        <w:r>
          <w:fldChar w:fldCharType="end"/>
        </w:r>
      </w:p>
    </w:sdtContent>
  </w:sdt>
  <w:p w14:paraId="4C3AB18A">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72038">
    <w:pPr>
      <w:pStyle w:val="16"/>
      <w:rPr>
        <w:b/>
        <w:bCs/>
      </w:rPr>
    </w:pPr>
    <w:r>
      <w:rPr>
        <w:b/>
        <w:bCs/>
      </w:rPr>
      <w:t xml:space="preserve">OBRAZAC 1 </w:t>
    </w:r>
    <w:bookmarkStart w:id="14" w:name="_Hlk188876847"/>
    <w:r>
      <w:rPr>
        <w:b/>
        <w:bCs/>
      </w:rPr>
      <w:t>TLINT1.1-2</w:t>
    </w:r>
    <w:bookmarkEnd w:id="14"/>
    <w:r>
      <w:rPr>
        <w:b/>
        <w:bCs/>
      </w:rPr>
      <w:tab/>
    </w:r>
    <w:r>
      <w:rPr>
        <w:b/>
        <w:bCs/>
      </w:rPr>
      <w:tab/>
    </w:r>
    <w:r>
      <w:rPr>
        <w:b/>
        <w:bCs/>
      </w:rPr>
      <w:drawing>
        <wp:inline distT="0" distB="0" distL="0" distR="0">
          <wp:extent cx="1048385" cy="372110"/>
          <wp:effectExtent l="0" t="0" r="0" b="8890"/>
          <wp:docPr id="61021335"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21335" name="Slika 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48385" cy="3721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F2717"/>
    <w:multiLevelType w:val="multilevel"/>
    <w:tmpl w:val="342F2717"/>
    <w:lvl w:ilvl="0" w:tentative="0">
      <w:start w:val="1"/>
      <w:numFmt w:val="lowerLetter"/>
      <w:lvlText w:val="%1)"/>
      <w:lvlJc w:val="left"/>
      <w:pPr>
        <w:ind w:left="720" w:hanging="360"/>
      </w:pPr>
      <w:rPr>
        <w:rFonts w:ascii="Times New Roman" w:hAnsi="Times New Roman" w:eastAsia="Times New Roman" w:cs="Times New Roman"/>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673F16E4"/>
    <w:multiLevelType w:val="multilevel"/>
    <w:tmpl w:val="673F16E4"/>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6F6A0D8E"/>
    <w:multiLevelType w:val="multilevel"/>
    <w:tmpl w:val="6F6A0D8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D82"/>
    <w:rsid w:val="000004A4"/>
    <w:rsid w:val="00000834"/>
    <w:rsid w:val="00003068"/>
    <w:rsid w:val="000036DB"/>
    <w:rsid w:val="00003DD5"/>
    <w:rsid w:val="0000523C"/>
    <w:rsid w:val="00005510"/>
    <w:rsid w:val="00005AEC"/>
    <w:rsid w:val="000063BF"/>
    <w:rsid w:val="00006AD6"/>
    <w:rsid w:val="00006C90"/>
    <w:rsid w:val="0001533E"/>
    <w:rsid w:val="00015415"/>
    <w:rsid w:val="00015CF1"/>
    <w:rsid w:val="0001602C"/>
    <w:rsid w:val="00016DC5"/>
    <w:rsid w:val="0002210F"/>
    <w:rsid w:val="00022BF0"/>
    <w:rsid w:val="00024588"/>
    <w:rsid w:val="00025530"/>
    <w:rsid w:val="00025DBB"/>
    <w:rsid w:val="0002673E"/>
    <w:rsid w:val="00027550"/>
    <w:rsid w:val="0003034E"/>
    <w:rsid w:val="0003798E"/>
    <w:rsid w:val="000409DF"/>
    <w:rsid w:val="0004135F"/>
    <w:rsid w:val="000428DC"/>
    <w:rsid w:val="000428F9"/>
    <w:rsid w:val="000440DF"/>
    <w:rsid w:val="000454DD"/>
    <w:rsid w:val="00045E7F"/>
    <w:rsid w:val="000470E1"/>
    <w:rsid w:val="00047CB6"/>
    <w:rsid w:val="0005012B"/>
    <w:rsid w:val="00050398"/>
    <w:rsid w:val="00051D1E"/>
    <w:rsid w:val="000543A1"/>
    <w:rsid w:val="000548AE"/>
    <w:rsid w:val="000569FF"/>
    <w:rsid w:val="00057578"/>
    <w:rsid w:val="000600F1"/>
    <w:rsid w:val="00060FD5"/>
    <w:rsid w:val="00064EB5"/>
    <w:rsid w:val="00066DB9"/>
    <w:rsid w:val="00066E59"/>
    <w:rsid w:val="0006733F"/>
    <w:rsid w:val="00067477"/>
    <w:rsid w:val="00067CA2"/>
    <w:rsid w:val="0007143E"/>
    <w:rsid w:val="0007215C"/>
    <w:rsid w:val="000729D3"/>
    <w:rsid w:val="00075A78"/>
    <w:rsid w:val="00076855"/>
    <w:rsid w:val="000779A9"/>
    <w:rsid w:val="00077BC6"/>
    <w:rsid w:val="000803A9"/>
    <w:rsid w:val="0008160D"/>
    <w:rsid w:val="000816B9"/>
    <w:rsid w:val="00081870"/>
    <w:rsid w:val="00082897"/>
    <w:rsid w:val="000838F2"/>
    <w:rsid w:val="00083BCC"/>
    <w:rsid w:val="00084EFF"/>
    <w:rsid w:val="00085A18"/>
    <w:rsid w:val="00085BF2"/>
    <w:rsid w:val="00086A6E"/>
    <w:rsid w:val="0008729E"/>
    <w:rsid w:val="000916D3"/>
    <w:rsid w:val="00091D4F"/>
    <w:rsid w:val="000929CC"/>
    <w:rsid w:val="00093C95"/>
    <w:rsid w:val="0009466E"/>
    <w:rsid w:val="00094D5F"/>
    <w:rsid w:val="000950C6"/>
    <w:rsid w:val="000959F2"/>
    <w:rsid w:val="00096C9F"/>
    <w:rsid w:val="000970C2"/>
    <w:rsid w:val="00097496"/>
    <w:rsid w:val="00097733"/>
    <w:rsid w:val="00097AB8"/>
    <w:rsid w:val="00097D83"/>
    <w:rsid w:val="000A1BC4"/>
    <w:rsid w:val="000A1DCC"/>
    <w:rsid w:val="000A1EC0"/>
    <w:rsid w:val="000A2637"/>
    <w:rsid w:val="000A270E"/>
    <w:rsid w:val="000A2DFC"/>
    <w:rsid w:val="000A3159"/>
    <w:rsid w:val="000B1D1A"/>
    <w:rsid w:val="000B3E77"/>
    <w:rsid w:val="000B49E7"/>
    <w:rsid w:val="000B574D"/>
    <w:rsid w:val="000B59EB"/>
    <w:rsid w:val="000B6481"/>
    <w:rsid w:val="000B6930"/>
    <w:rsid w:val="000B6970"/>
    <w:rsid w:val="000B69BC"/>
    <w:rsid w:val="000C0A55"/>
    <w:rsid w:val="000C2E6A"/>
    <w:rsid w:val="000C313F"/>
    <w:rsid w:val="000C4724"/>
    <w:rsid w:val="000C6DB6"/>
    <w:rsid w:val="000D47C8"/>
    <w:rsid w:val="000D4E5B"/>
    <w:rsid w:val="000D5279"/>
    <w:rsid w:val="000D58F1"/>
    <w:rsid w:val="000D5EF8"/>
    <w:rsid w:val="000D72B4"/>
    <w:rsid w:val="000E179C"/>
    <w:rsid w:val="000E2A65"/>
    <w:rsid w:val="000E357B"/>
    <w:rsid w:val="000E4F81"/>
    <w:rsid w:val="000E54C6"/>
    <w:rsid w:val="000E5652"/>
    <w:rsid w:val="000E6E0B"/>
    <w:rsid w:val="000E768B"/>
    <w:rsid w:val="000F373A"/>
    <w:rsid w:val="000F5030"/>
    <w:rsid w:val="000F6690"/>
    <w:rsid w:val="000F6A4C"/>
    <w:rsid w:val="0010064B"/>
    <w:rsid w:val="001028E7"/>
    <w:rsid w:val="001041A1"/>
    <w:rsid w:val="00104CAB"/>
    <w:rsid w:val="00104CBE"/>
    <w:rsid w:val="00105837"/>
    <w:rsid w:val="0010586F"/>
    <w:rsid w:val="0010601C"/>
    <w:rsid w:val="001060C3"/>
    <w:rsid w:val="00106F82"/>
    <w:rsid w:val="00107802"/>
    <w:rsid w:val="00111155"/>
    <w:rsid w:val="00111167"/>
    <w:rsid w:val="00111851"/>
    <w:rsid w:val="00112170"/>
    <w:rsid w:val="001148D2"/>
    <w:rsid w:val="00114B4A"/>
    <w:rsid w:val="0011656E"/>
    <w:rsid w:val="00117020"/>
    <w:rsid w:val="00117690"/>
    <w:rsid w:val="001218CB"/>
    <w:rsid w:val="00121E44"/>
    <w:rsid w:val="001228C8"/>
    <w:rsid w:val="00122C84"/>
    <w:rsid w:val="00122CFB"/>
    <w:rsid w:val="00123503"/>
    <w:rsid w:val="001235DB"/>
    <w:rsid w:val="00123B59"/>
    <w:rsid w:val="00124AB7"/>
    <w:rsid w:val="00124E65"/>
    <w:rsid w:val="00125124"/>
    <w:rsid w:val="00125AD0"/>
    <w:rsid w:val="00126C8D"/>
    <w:rsid w:val="00127DC4"/>
    <w:rsid w:val="00131274"/>
    <w:rsid w:val="001317A5"/>
    <w:rsid w:val="00133446"/>
    <w:rsid w:val="001352ED"/>
    <w:rsid w:val="001379D2"/>
    <w:rsid w:val="00137AEA"/>
    <w:rsid w:val="0014118E"/>
    <w:rsid w:val="00141A77"/>
    <w:rsid w:val="001423CF"/>
    <w:rsid w:val="00142661"/>
    <w:rsid w:val="001435E8"/>
    <w:rsid w:val="0014639F"/>
    <w:rsid w:val="00153C35"/>
    <w:rsid w:val="00153F6A"/>
    <w:rsid w:val="00154FC3"/>
    <w:rsid w:val="001557F8"/>
    <w:rsid w:val="0015654A"/>
    <w:rsid w:val="001567BE"/>
    <w:rsid w:val="001571DE"/>
    <w:rsid w:val="001574A7"/>
    <w:rsid w:val="0015765B"/>
    <w:rsid w:val="00160A06"/>
    <w:rsid w:val="00161BBE"/>
    <w:rsid w:val="00162D48"/>
    <w:rsid w:val="00163802"/>
    <w:rsid w:val="00163C30"/>
    <w:rsid w:val="00165077"/>
    <w:rsid w:val="001659A5"/>
    <w:rsid w:val="00165B05"/>
    <w:rsid w:val="001662D2"/>
    <w:rsid w:val="00166D7E"/>
    <w:rsid w:val="001720BC"/>
    <w:rsid w:val="00173290"/>
    <w:rsid w:val="00173519"/>
    <w:rsid w:val="00173A54"/>
    <w:rsid w:val="00173BCA"/>
    <w:rsid w:val="0017478D"/>
    <w:rsid w:val="001776F5"/>
    <w:rsid w:val="001802C8"/>
    <w:rsid w:val="00180E58"/>
    <w:rsid w:val="00181314"/>
    <w:rsid w:val="0018174E"/>
    <w:rsid w:val="00181FA8"/>
    <w:rsid w:val="001824CE"/>
    <w:rsid w:val="00182FB6"/>
    <w:rsid w:val="001832D3"/>
    <w:rsid w:val="0018344C"/>
    <w:rsid w:val="00185729"/>
    <w:rsid w:val="001863B1"/>
    <w:rsid w:val="00187A9E"/>
    <w:rsid w:val="00190678"/>
    <w:rsid w:val="00190F95"/>
    <w:rsid w:val="001916E0"/>
    <w:rsid w:val="001918AE"/>
    <w:rsid w:val="00191BF6"/>
    <w:rsid w:val="00191CE7"/>
    <w:rsid w:val="0019228C"/>
    <w:rsid w:val="001955B1"/>
    <w:rsid w:val="001A0F28"/>
    <w:rsid w:val="001A207B"/>
    <w:rsid w:val="001A2EBB"/>
    <w:rsid w:val="001A3BFB"/>
    <w:rsid w:val="001A45D6"/>
    <w:rsid w:val="001A4F2E"/>
    <w:rsid w:val="001A5177"/>
    <w:rsid w:val="001A697C"/>
    <w:rsid w:val="001A6C7F"/>
    <w:rsid w:val="001A740C"/>
    <w:rsid w:val="001A7D51"/>
    <w:rsid w:val="001B065D"/>
    <w:rsid w:val="001B0672"/>
    <w:rsid w:val="001B07B7"/>
    <w:rsid w:val="001B0ED2"/>
    <w:rsid w:val="001B0FF3"/>
    <w:rsid w:val="001B2434"/>
    <w:rsid w:val="001B3445"/>
    <w:rsid w:val="001B37BD"/>
    <w:rsid w:val="001B392A"/>
    <w:rsid w:val="001B3CAF"/>
    <w:rsid w:val="001B462A"/>
    <w:rsid w:val="001B48C9"/>
    <w:rsid w:val="001B4CF8"/>
    <w:rsid w:val="001B59A8"/>
    <w:rsid w:val="001B787B"/>
    <w:rsid w:val="001C2900"/>
    <w:rsid w:val="001C2ABC"/>
    <w:rsid w:val="001C2C86"/>
    <w:rsid w:val="001C2DEE"/>
    <w:rsid w:val="001C3703"/>
    <w:rsid w:val="001C3CBA"/>
    <w:rsid w:val="001C3D75"/>
    <w:rsid w:val="001C6446"/>
    <w:rsid w:val="001C77E4"/>
    <w:rsid w:val="001C7D7D"/>
    <w:rsid w:val="001D09EE"/>
    <w:rsid w:val="001D1358"/>
    <w:rsid w:val="001D136B"/>
    <w:rsid w:val="001D1914"/>
    <w:rsid w:val="001D3E8B"/>
    <w:rsid w:val="001D3FFA"/>
    <w:rsid w:val="001D519E"/>
    <w:rsid w:val="001D55F8"/>
    <w:rsid w:val="001D59B6"/>
    <w:rsid w:val="001D6B01"/>
    <w:rsid w:val="001D6FE9"/>
    <w:rsid w:val="001E02D6"/>
    <w:rsid w:val="001E31DD"/>
    <w:rsid w:val="001E71A5"/>
    <w:rsid w:val="001F0D15"/>
    <w:rsid w:val="001F144A"/>
    <w:rsid w:val="001F2BCD"/>
    <w:rsid w:val="001F2E9F"/>
    <w:rsid w:val="001F3188"/>
    <w:rsid w:val="001F352F"/>
    <w:rsid w:val="001F593A"/>
    <w:rsid w:val="001F63A7"/>
    <w:rsid w:val="001F707F"/>
    <w:rsid w:val="001F71DB"/>
    <w:rsid w:val="001F7440"/>
    <w:rsid w:val="001F7679"/>
    <w:rsid w:val="001F7855"/>
    <w:rsid w:val="00201E50"/>
    <w:rsid w:val="0020226A"/>
    <w:rsid w:val="00204116"/>
    <w:rsid w:val="0020590B"/>
    <w:rsid w:val="00206607"/>
    <w:rsid w:val="002078F5"/>
    <w:rsid w:val="00207DAE"/>
    <w:rsid w:val="0021614B"/>
    <w:rsid w:val="002164CA"/>
    <w:rsid w:val="0021747F"/>
    <w:rsid w:val="00217BA6"/>
    <w:rsid w:val="0022157C"/>
    <w:rsid w:val="00221CCF"/>
    <w:rsid w:val="00221FA7"/>
    <w:rsid w:val="00223635"/>
    <w:rsid w:val="0022417E"/>
    <w:rsid w:val="00224686"/>
    <w:rsid w:val="00224D0A"/>
    <w:rsid w:val="00224D53"/>
    <w:rsid w:val="00225610"/>
    <w:rsid w:val="00225F3D"/>
    <w:rsid w:val="00226D84"/>
    <w:rsid w:val="002327E4"/>
    <w:rsid w:val="00234333"/>
    <w:rsid w:val="00236FBC"/>
    <w:rsid w:val="00237218"/>
    <w:rsid w:val="0024056D"/>
    <w:rsid w:val="00241E2E"/>
    <w:rsid w:val="00241ECE"/>
    <w:rsid w:val="00242170"/>
    <w:rsid w:val="00243719"/>
    <w:rsid w:val="002444DC"/>
    <w:rsid w:val="00244934"/>
    <w:rsid w:val="00244A36"/>
    <w:rsid w:val="00245D00"/>
    <w:rsid w:val="00245FB4"/>
    <w:rsid w:val="0024705E"/>
    <w:rsid w:val="00251337"/>
    <w:rsid w:val="002514A5"/>
    <w:rsid w:val="002517EB"/>
    <w:rsid w:val="00251D2F"/>
    <w:rsid w:val="00253110"/>
    <w:rsid w:val="00255D79"/>
    <w:rsid w:val="0025641C"/>
    <w:rsid w:val="00256932"/>
    <w:rsid w:val="00257822"/>
    <w:rsid w:val="00261E80"/>
    <w:rsid w:val="00265EE5"/>
    <w:rsid w:val="00266821"/>
    <w:rsid w:val="00267C23"/>
    <w:rsid w:val="002704E1"/>
    <w:rsid w:val="0027063B"/>
    <w:rsid w:val="0027102A"/>
    <w:rsid w:val="002721DE"/>
    <w:rsid w:val="002724BF"/>
    <w:rsid w:val="00276E4E"/>
    <w:rsid w:val="00280691"/>
    <w:rsid w:val="00280C24"/>
    <w:rsid w:val="002811D3"/>
    <w:rsid w:val="00282035"/>
    <w:rsid w:val="00282FC0"/>
    <w:rsid w:val="00284125"/>
    <w:rsid w:val="00284164"/>
    <w:rsid w:val="002852C7"/>
    <w:rsid w:val="00286B3C"/>
    <w:rsid w:val="00290CF8"/>
    <w:rsid w:val="00290F8F"/>
    <w:rsid w:val="002919BF"/>
    <w:rsid w:val="00292A77"/>
    <w:rsid w:val="00293F3A"/>
    <w:rsid w:val="00296DFE"/>
    <w:rsid w:val="002A0E26"/>
    <w:rsid w:val="002A15BF"/>
    <w:rsid w:val="002A1946"/>
    <w:rsid w:val="002A1CA1"/>
    <w:rsid w:val="002A2A01"/>
    <w:rsid w:val="002A3E78"/>
    <w:rsid w:val="002A4208"/>
    <w:rsid w:val="002A4A5B"/>
    <w:rsid w:val="002A6375"/>
    <w:rsid w:val="002B10B1"/>
    <w:rsid w:val="002B34A6"/>
    <w:rsid w:val="002B4C44"/>
    <w:rsid w:val="002B5905"/>
    <w:rsid w:val="002B68B8"/>
    <w:rsid w:val="002B706D"/>
    <w:rsid w:val="002B7421"/>
    <w:rsid w:val="002C0FB5"/>
    <w:rsid w:val="002C2E9C"/>
    <w:rsid w:val="002C443B"/>
    <w:rsid w:val="002C5F0D"/>
    <w:rsid w:val="002C69F9"/>
    <w:rsid w:val="002D0B7D"/>
    <w:rsid w:val="002D0FD0"/>
    <w:rsid w:val="002D1300"/>
    <w:rsid w:val="002D2076"/>
    <w:rsid w:val="002D2719"/>
    <w:rsid w:val="002D3197"/>
    <w:rsid w:val="002D3AA0"/>
    <w:rsid w:val="002D5067"/>
    <w:rsid w:val="002D53FD"/>
    <w:rsid w:val="002D6CBD"/>
    <w:rsid w:val="002D6F3C"/>
    <w:rsid w:val="002D7413"/>
    <w:rsid w:val="002E11D4"/>
    <w:rsid w:val="002E1559"/>
    <w:rsid w:val="002E1588"/>
    <w:rsid w:val="002E1A94"/>
    <w:rsid w:val="002E2502"/>
    <w:rsid w:val="002E2F78"/>
    <w:rsid w:val="002E4559"/>
    <w:rsid w:val="002E45DC"/>
    <w:rsid w:val="002E4B4C"/>
    <w:rsid w:val="002E4C2D"/>
    <w:rsid w:val="002E5287"/>
    <w:rsid w:val="002E6129"/>
    <w:rsid w:val="002E7736"/>
    <w:rsid w:val="002F04E9"/>
    <w:rsid w:val="002F0DBC"/>
    <w:rsid w:val="002F0EC8"/>
    <w:rsid w:val="002F164D"/>
    <w:rsid w:val="002F1E80"/>
    <w:rsid w:val="002F22D8"/>
    <w:rsid w:val="002F29B1"/>
    <w:rsid w:val="002F2DBA"/>
    <w:rsid w:val="002F38AD"/>
    <w:rsid w:val="002F458E"/>
    <w:rsid w:val="002F7064"/>
    <w:rsid w:val="003006CB"/>
    <w:rsid w:val="00300885"/>
    <w:rsid w:val="00300B00"/>
    <w:rsid w:val="00301239"/>
    <w:rsid w:val="0030276E"/>
    <w:rsid w:val="00302BAF"/>
    <w:rsid w:val="00302CEC"/>
    <w:rsid w:val="00303949"/>
    <w:rsid w:val="00304431"/>
    <w:rsid w:val="00304532"/>
    <w:rsid w:val="00305240"/>
    <w:rsid w:val="00305D1D"/>
    <w:rsid w:val="00305D70"/>
    <w:rsid w:val="00306A2C"/>
    <w:rsid w:val="00306C90"/>
    <w:rsid w:val="00306CFF"/>
    <w:rsid w:val="0030754E"/>
    <w:rsid w:val="003075FE"/>
    <w:rsid w:val="003076C9"/>
    <w:rsid w:val="00311EDA"/>
    <w:rsid w:val="003149EC"/>
    <w:rsid w:val="0031557D"/>
    <w:rsid w:val="003177C5"/>
    <w:rsid w:val="00320930"/>
    <w:rsid w:val="00320DCA"/>
    <w:rsid w:val="00320E99"/>
    <w:rsid w:val="00322E3A"/>
    <w:rsid w:val="00323B3C"/>
    <w:rsid w:val="00324235"/>
    <w:rsid w:val="00324A40"/>
    <w:rsid w:val="00324DC8"/>
    <w:rsid w:val="00324E2F"/>
    <w:rsid w:val="00326DD1"/>
    <w:rsid w:val="003306D3"/>
    <w:rsid w:val="003312F4"/>
    <w:rsid w:val="003313CC"/>
    <w:rsid w:val="003332E6"/>
    <w:rsid w:val="00335208"/>
    <w:rsid w:val="003355DA"/>
    <w:rsid w:val="00335739"/>
    <w:rsid w:val="003358A0"/>
    <w:rsid w:val="0033600A"/>
    <w:rsid w:val="003365D3"/>
    <w:rsid w:val="00342DA2"/>
    <w:rsid w:val="00342DF5"/>
    <w:rsid w:val="00344493"/>
    <w:rsid w:val="003454F6"/>
    <w:rsid w:val="00346D68"/>
    <w:rsid w:val="00347C10"/>
    <w:rsid w:val="00351804"/>
    <w:rsid w:val="003533EB"/>
    <w:rsid w:val="00353B86"/>
    <w:rsid w:val="00353D5A"/>
    <w:rsid w:val="00354679"/>
    <w:rsid w:val="0035562A"/>
    <w:rsid w:val="0035586B"/>
    <w:rsid w:val="00356E52"/>
    <w:rsid w:val="003574C6"/>
    <w:rsid w:val="00361A90"/>
    <w:rsid w:val="003628B2"/>
    <w:rsid w:val="00363C5F"/>
    <w:rsid w:val="00364041"/>
    <w:rsid w:val="00366358"/>
    <w:rsid w:val="00367024"/>
    <w:rsid w:val="00370125"/>
    <w:rsid w:val="00370366"/>
    <w:rsid w:val="00370D84"/>
    <w:rsid w:val="00372A7B"/>
    <w:rsid w:val="00373695"/>
    <w:rsid w:val="003739D2"/>
    <w:rsid w:val="00373C22"/>
    <w:rsid w:val="003752F2"/>
    <w:rsid w:val="003753D1"/>
    <w:rsid w:val="00376680"/>
    <w:rsid w:val="003767A7"/>
    <w:rsid w:val="00377339"/>
    <w:rsid w:val="003776C2"/>
    <w:rsid w:val="00381272"/>
    <w:rsid w:val="00384179"/>
    <w:rsid w:val="00384DB8"/>
    <w:rsid w:val="0038670B"/>
    <w:rsid w:val="00386B68"/>
    <w:rsid w:val="003911AB"/>
    <w:rsid w:val="00391CD9"/>
    <w:rsid w:val="00392285"/>
    <w:rsid w:val="003927DE"/>
    <w:rsid w:val="003934DC"/>
    <w:rsid w:val="00394D3D"/>
    <w:rsid w:val="003959C0"/>
    <w:rsid w:val="003A06E9"/>
    <w:rsid w:val="003A172C"/>
    <w:rsid w:val="003A18D1"/>
    <w:rsid w:val="003A1C11"/>
    <w:rsid w:val="003A44FE"/>
    <w:rsid w:val="003A4D57"/>
    <w:rsid w:val="003A5AE7"/>
    <w:rsid w:val="003A5B87"/>
    <w:rsid w:val="003A6097"/>
    <w:rsid w:val="003A685D"/>
    <w:rsid w:val="003A7646"/>
    <w:rsid w:val="003A7DC5"/>
    <w:rsid w:val="003B300E"/>
    <w:rsid w:val="003B35E0"/>
    <w:rsid w:val="003B468E"/>
    <w:rsid w:val="003B52ED"/>
    <w:rsid w:val="003B6A3D"/>
    <w:rsid w:val="003B6B93"/>
    <w:rsid w:val="003B6F42"/>
    <w:rsid w:val="003B6FB1"/>
    <w:rsid w:val="003B726F"/>
    <w:rsid w:val="003C0961"/>
    <w:rsid w:val="003C09DE"/>
    <w:rsid w:val="003C0D4D"/>
    <w:rsid w:val="003C1896"/>
    <w:rsid w:val="003C26FA"/>
    <w:rsid w:val="003C2842"/>
    <w:rsid w:val="003C2DEA"/>
    <w:rsid w:val="003C3128"/>
    <w:rsid w:val="003C48AB"/>
    <w:rsid w:val="003C6C88"/>
    <w:rsid w:val="003C7BF4"/>
    <w:rsid w:val="003D03E2"/>
    <w:rsid w:val="003D08F6"/>
    <w:rsid w:val="003D09C5"/>
    <w:rsid w:val="003D1045"/>
    <w:rsid w:val="003D2699"/>
    <w:rsid w:val="003D499A"/>
    <w:rsid w:val="003D4A43"/>
    <w:rsid w:val="003D5687"/>
    <w:rsid w:val="003D66AA"/>
    <w:rsid w:val="003D747A"/>
    <w:rsid w:val="003E0ECE"/>
    <w:rsid w:val="003E113E"/>
    <w:rsid w:val="003E2234"/>
    <w:rsid w:val="003E36CE"/>
    <w:rsid w:val="003E47E1"/>
    <w:rsid w:val="003E4EBC"/>
    <w:rsid w:val="003E5982"/>
    <w:rsid w:val="003E61A0"/>
    <w:rsid w:val="003E750F"/>
    <w:rsid w:val="003F31B3"/>
    <w:rsid w:val="003F3E43"/>
    <w:rsid w:val="003F4807"/>
    <w:rsid w:val="003F6369"/>
    <w:rsid w:val="00401A44"/>
    <w:rsid w:val="00401EA0"/>
    <w:rsid w:val="0040388C"/>
    <w:rsid w:val="00403B1E"/>
    <w:rsid w:val="004046AD"/>
    <w:rsid w:val="00404D7B"/>
    <w:rsid w:val="00404EF3"/>
    <w:rsid w:val="004050C7"/>
    <w:rsid w:val="00405798"/>
    <w:rsid w:val="00405974"/>
    <w:rsid w:val="00407DAF"/>
    <w:rsid w:val="00407EA8"/>
    <w:rsid w:val="00411CA6"/>
    <w:rsid w:val="00414276"/>
    <w:rsid w:val="0041461C"/>
    <w:rsid w:val="00414F03"/>
    <w:rsid w:val="0042021D"/>
    <w:rsid w:val="004223B2"/>
    <w:rsid w:val="004227F7"/>
    <w:rsid w:val="00423E0C"/>
    <w:rsid w:val="00424FCB"/>
    <w:rsid w:val="004250BB"/>
    <w:rsid w:val="0042526D"/>
    <w:rsid w:val="004255EB"/>
    <w:rsid w:val="00425DE7"/>
    <w:rsid w:val="00426FCB"/>
    <w:rsid w:val="00427952"/>
    <w:rsid w:val="0043147B"/>
    <w:rsid w:val="00431ED9"/>
    <w:rsid w:val="00432455"/>
    <w:rsid w:val="00432D5F"/>
    <w:rsid w:val="00433045"/>
    <w:rsid w:val="00433C46"/>
    <w:rsid w:val="00436083"/>
    <w:rsid w:val="00437073"/>
    <w:rsid w:val="004371D2"/>
    <w:rsid w:val="00440566"/>
    <w:rsid w:val="00440EE7"/>
    <w:rsid w:val="00444E07"/>
    <w:rsid w:val="004466A1"/>
    <w:rsid w:val="0045126E"/>
    <w:rsid w:val="004517EA"/>
    <w:rsid w:val="0045289C"/>
    <w:rsid w:val="00452E49"/>
    <w:rsid w:val="00457637"/>
    <w:rsid w:val="004576D2"/>
    <w:rsid w:val="00457BCC"/>
    <w:rsid w:val="0046172F"/>
    <w:rsid w:val="00461ACD"/>
    <w:rsid w:val="004636CA"/>
    <w:rsid w:val="00463DA2"/>
    <w:rsid w:val="00464A57"/>
    <w:rsid w:val="00464E7F"/>
    <w:rsid w:val="00466385"/>
    <w:rsid w:val="00467C0B"/>
    <w:rsid w:val="00470757"/>
    <w:rsid w:val="004727AD"/>
    <w:rsid w:val="0047548D"/>
    <w:rsid w:val="00475FF9"/>
    <w:rsid w:val="00476921"/>
    <w:rsid w:val="004773E6"/>
    <w:rsid w:val="004778BB"/>
    <w:rsid w:val="00477989"/>
    <w:rsid w:val="00477A61"/>
    <w:rsid w:val="00480653"/>
    <w:rsid w:val="00480664"/>
    <w:rsid w:val="0048084B"/>
    <w:rsid w:val="00481AB8"/>
    <w:rsid w:val="00481D6D"/>
    <w:rsid w:val="00481D7B"/>
    <w:rsid w:val="0048320C"/>
    <w:rsid w:val="004835AF"/>
    <w:rsid w:val="0048366A"/>
    <w:rsid w:val="00486783"/>
    <w:rsid w:val="00486AA5"/>
    <w:rsid w:val="00491545"/>
    <w:rsid w:val="004915C4"/>
    <w:rsid w:val="0049218D"/>
    <w:rsid w:val="00492655"/>
    <w:rsid w:val="00492AF1"/>
    <w:rsid w:val="00493B99"/>
    <w:rsid w:val="004944F8"/>
    <w:rsid w:val="004949F0"/>
    <w:rsid w:val="00495D4E"/>
    <w:rsid w:val="004A00AA"/>
    <w:rsid w:val="004A00FC"/>
    <w:rsid w:val="004A051A"/>
    <w:rsid w:val="004A2A54"/>
    <w:rsid w:val="004A3C73"/>
    <w:rsid w:val="004A6D21"/>
    <w:rsid w:val="004A73BE"/>
    <w:rsid w:val="004A7D3B"/>
    <w:rsid w:val="004B0C2E"/>
    <w:rsid w:val="004B0F78"/>
    <w:rsid w:val="004B16CF"/>
    <w:rsid w:val="004B1A59"/>
    <w:rsid w:val="004B26A9"/>
    <w:rsid w:val="004B2B98"/>
    <w:rsid w:val="004B52C3"/>
    <w:rsid w:val="004B649D"/>
    <w:rsid w:val="004C0132"/>
    <w:rsid w:val="004C0F77"/>
    <w:rsid w:val="004C2A15"/>
    <w:rsid w:val="004C2CBF"/>
    <w:rsid w:val="004C2DDD"/>
    <w:rsid w:val="004C314C"/>
    <w:rsid w:val="004C42AB"/>
    <w:rsid w:val="004C4994"/>
    <w:rsid w:val="004C51D4"/>
    <w:rsid w:val="004C66B0"/>
    <w:rsid w:val="004C6F99"/>
    <w:rsid w:val="004C71B8"/>
    <w:rsid w:val="004D03C3"/>
    <w:rsid w:val="004D3423"/>
    <w:rsid w:val="004D5586"/>
    <w:rsid w:val="004D6A08"/>
    <w:rsid w:val="004E007D"/>
    <w:rsid w:val="004E3B91"/>
    <w:rsid w:val="004E44F0"/>
    <w:rsid w:val="004E5D20"/>
    <w:rsid w:val="004F02E9"/>
    <w:rsid w:val="004F10D4"/>
    <w:rsid w:val="004F1B75"/>
    <w:rsid w:val="004F2765"/>
    <w:rsid w:val="004F351C"/>
    <w:rsid w:val="004F423E"/>
    <w:rsid w:val="004F4665"/>
    <w:rsid w:val="004F61F8"/>
    <w:rsid w:val="005031D6"/>
    <w:rsid w:val="0050379C"/>
    <w:rsid w:val="00504515"/>
    <w:rsid w:val="00504F60"/>
    <w:rsid w:val="00507452"/>
    <w:rsid w:val="00507598"/>
    <w:rsid w:val="0051231F"/>
    <w:rsid w:val="00512352"/>
    <w:rsid w:val="0051480A"/>
    <w:rsid w:val="00515CF1"/>
    <w:rsid w:val="0052028C"/>
    <w:rsid w:val="00530AC8"/>
    <w:rsid w:val="00530F56"/>
    <w:rsid w:val="00531899"/>
    <w:rsid w:val="00531A5D"/>
    <w:rsid w:val="00532E7B"/>
    <w:rsid w:val="00534E9C"/>
    <w:rsid w:val="00535D50"/>
    <w:rsid w:val="0053623C"/>
    <w:rsid w:val="005363F2"/>
    <w:rsid w:val="005370BC"/>
    <w:rsid w:val="00537A8A"/>
    <w:rsid w:val="0054024A"/>
    <w:rsid w:val="005407F8"/>
    <w:rsid w:val="005429BD"/>
    <w:rsid w:val="0054325A"/>
    <w:rsid w:val="00545146"/>
    <w:rsid w:val="00546C6E"/>
    <w:rsid w:val="00546E2F"/>
    <w:rsid w:val="005479E7"/>
    <w:rsid w:val="005502EC"/>
    <w:rsid w:val="00551C31"/>
    <w:rsid w:val="00551CC8"/>
    <w:rsid w:val="0055235D"/>
    <w:rsid w:val="00552F45"/>
    <w:rsid w:val="00554065"/>
    <w:rsid w:val="0055492D"/>
    <w:rsid w:val="005551EE"/>
    <w:rsid w:val="005561A6"/>
    <w:rsid w:val="00557CF1"/>
    <w:rsid w:val="00560925"/>
    <w:rsid w:val="00560E0C"/>
    <w:rsid w:val="00561814"/>
    <w:rsid w:val="00562D3E"/>
    <w:rsid w:val="0056310E"/>
    <w:rsid w:val="005643CF"/>
    <w:rsid w:val="005658F3"/>
    <w:rsid w:val="005668AD"/>
    <w:rsid w:val="00566B40"/>
    <w:rsid w:val="005720EC"/>
    <w:rsid w:val="00572614"/>
    <w:rsid w:val="0057274A"/>
    <w:rsid w:val="0057282A"/>
    <w:rsid w:val="00572AF9"/>
    <w:rsid w:val="00572DA3"/>
    <w:rsid w:val="00572F23"/>
    <w:rsid w:val="0057534E"/>
    <w:rsid w:val="00575855"/>
    <w:rsid w:val="00575DFE"/>
    <w:rsid w:val="00576769"/>
    <w:rsid w:val="00576A7E"/>
    <w:rsid w:val="00576D82"/>
    <w:rsid w:val="00577F17"/>
    <w:rsid w:val="00581037"/>
    <w:rsid w:val="005825F3"/>
    <w:rsid w:val="00582FBC"/>
    <w:rsid w:val="00583317"/>
    <w:rsid w:val="0058356E"/>
    <w:rsid w:val="005863AC"/>
    <w:rsid w:val="005873DA"/>
    <w:rsid w:val="005879A8"/>
    <w:rsid w:val="0059000B"/>
    <w:rsid w:val="0059126C"/>
    <w:rsid w:val="0059202D"/>
    <w:rsid w:val="00594485"/>
    <w:rsid w:val="0059544E"/>
    <w:rsid w:val="00596198"/>
    <w:rsid w:val="005963BB"/>
    <w:rsid w:val="005A08E6"/>
    <w:rsid w:val="005A0A4B"/>
    <w:rsid w:val="005A14AE"/>
    <w:rsid w:val="005A24E5"/>
    <w:rsid w:val="005A3491"/>
    <w:rsid w:val="005A3F94"/>
    <w:rsid w:val="005A43DA"/>
    <w:rsid w:val="005A46D6"/>
    <w:rsid w:val="005A471F"/>
    <w:rsid w:val="005A4BD1"/>
    <w:rsid w:val="005A72BD"/>
    <w:rsid w:val="005A7B8D"/>
    <w:rsid w:val="005B0D26"/>
    <w:rsid w:val="005B2A6F"/>
    <w:rsid w:val="005B31BF"/>
    <w:rsid w:val="005B48D0"/>
    <w:rsid w:val="005B5FB3"/>
    <w:rsid w:val="005C0469"/>
    <w:rsid w:val="005C3DD8"/>
    <w:rsid w:val="005C7C58"/>
    <w:rsid w:val="005D00C8"/>
    <w:rsid w:val="005D1676"/>
    <w:rsid w:val="005D1775"/>
    <w:rsid w:val="005D1A4F"/>
    <w:rsid w:val="005D1DF6"/>
    <w:rsid w:val="005D20DB"/>
    <w:rsid w:val="005D2A36"/>
    <w:rsid w:val="005D2FD3"/>
    <w:rsid w:val="005D563D"/>
    <w:rsid w:val="005D5991"/>
    <w:rsid w:val="005D5E63"/>
    <w:rsid w:val="005E0CF6"/>
    <w:rsid w:val="005E119E"/>
    <w:rsid w:val="005E2322"/>
    <w:rsid w:val="005E2A4D"/>
    <w:rsid w:val="005E665D"/>
    <w:rsid w:val="005E6C53"/>
    <w:rsid w:val="005E797B"/>
    <w:rsid w:val="005F00BE"/>
    <w:rsid w:val="005F122C"/>
    <w:rsid w:val="005F1E32"/>
    <w:rsid w:val="005F403B"/>
    <w:rsid w:val="00600D28"/>
    <w:rsid w:val="00603D81"/>
    <w:rsid w:val="00604452"/>
    <w:rsid w:val="00604B07"/>
    <w:rsid w:val="00604FB4"/>
    <w:rsid w:val="00605124"/>
    <w:rsid w:val="006053F2"/>
    <w:rsid w:val="00605589"/>
    <w:rsid w:val="006056B5"/>
    <w:rsid w:val="0060650C"/>
    <w:rsid w:val="00606BAE"/>
    <w:rsid w:val="006079F1"/>
    <w:rsid w:val="00612F68"/>
    <w:rsid w:val="00613479"/>
    <w:rsid w:val="006150CA"/>
    <w:rsid w:val="00615A86"/>
    <w:rsid w:val="00615D52"/>
    <w:rsid w:val="006165DF"/>
    <w:rsid w:val="00622678"/>
    <w:rsid w:val="00623497"/>
    <w:rsid w:val="00623998"/>
    <w:rsid w:val="00624DF2"/>
    <w:rsid w:val="00631BB2"/>
    <w:rsid w:val="006344A8"/>
    <w:rsid w:val="006348BB"/>
    <w:rsid w:val="00636B5D"/>
    <w:rsid w:val="00637166"/>
    <w:rsid w:val="00637BD0"/>
    <w:rsid w:val="00640433"/>
    <w:rsid w:val="00641787"/>
    <w:rsid w:val="006429BB"/>
    <w:rsid w:val="00643091"/>
    <w:rsid w:val="00646107"/>
    <w:rsid w:val="00647DAE"/>
    <w:rsid w:val="00647E44"/>
    <w:rsid w:val="006505F4"/>
    <w:rsid w:val="00650855"/>
    <w:rsid w:val="00650C56"/>
    <w:rsid w:val="00652079"/>
    <w:rsid w:val="0065305E"/>
    <w:rsid w:val="006533F4"/>
    <w:rsid w:val="00653B32"/>
    <w:rsid w:val="0065538F"/>
    <w:rsid w:val="00656879"/>
    <w:rsid w:val="00660A19"/>
    <w:rsid w:val="0066138F"/>
    <w:rsid w:val="00661564"/>
    <w:rsid w:val="00661CDD"/>
    <w:rsid w:val="00661F4C"/>
    <w:rsid w:val="006623BB"/>
    <w:rsid w:val="006634C0"/>
    <w:rsid w:val="0066453A"/>
    <w:rsid w:val="0066565B"/>
    <w:rsid w:val="00665B9F"/>
    <w:rsid w:val="006668BE"/>
    <w:rsid w:val="00667927"/>
    <w:rsid w:val="00671956"/>
    <w:rsid w:val="00673951"/>
    <w:rsid w:val="00673D36"/>
    <w:rsid w:val="00673D80"/>
    <w:rsid w:val="0067440E"/>
    <w:rsid w:val="00675A43"/>
    <w:rsid w:val="006766F7"/>
    <w:rsid w:val="00677FDA"/>
    <w:rsid w:val="006807F5"/>
    <w:rsid w:val="00680BBD"/>
    <w:rsid w:val="00681188"/>
    <w:rsid w:val="00682B0C"/>
    <w:rsid w:val="006848A5"/>
    <w:rsid w:val="00685142"/>
    <w:rsid w:val="0068607F"/>
    <w:rsid w:val="00686E84"/>
    <w:rsid w:val="0068718C"/>
    <w:rsid w:val="006871EA"/>
    <w:rsid w:val="006879C5"/>
    <w:rsid w:val="00687BBF"/>
    <w:rsid w:val="006912A6"/>
    <w:rsid w:val="00691DD1"/>
    <w:rsid w:val="006921BA"/>
    <w:rsid w:val="00693076"/>
    <w:rsid w:val="006943D6"/>
    <w:rsid w:val="00694DDC"/>
    <w:rsid w:val="0069567D"/>
    <w:rsid w:val="006970BB"/>
    <w:rsid w:val="006A08FA"/>
    <w:rsid w:val="006A0AA0"/>
    <w:rsid w:val="006A0DE3"/>
    <w:rsid w:val="006A15B8"/>
    <w:rsid w:val="006A2BAA"/>
    <w:rsid w:val="006A2E5D"/>
    <w:rsid w:val="006A4B0A"/>
    <w:rsid w:val="006B01F9"/>
    <w:rsid w:val="006B03BF"/>
    <w:rsid w:val="006B0676"/>
    <w:rsid w:val="006B1C3C"/>
    <w:rsid w:val="006B21EA"/>
    <w:rsid w:val="006B3DA8"/>
    <w:rsid w:val="006B4378"/>
    <w:rsid w:val="006B475C"/>
    <w:rsid w:val="006B4DAF"/>
    <w:rsid w:val="006B5337"/>
    <w:rsid w:val="006B5935"/>
    <w:rsid w:val="006B5B73"/>
    <w:rsid w:val="006B5FD4"/>
    <w:rsid w:val="006B74A7"/>
    <w:rsid w:val="006C1233"/>
    <w:rsid w:val="006C1973"/>
    <w:rsid w:val="006C4C20"/>
    <w:rsid w:val="006C4C7B"/>
    <w:rsid w:val="006C4E9E"/>
    <w:rsid w:val="006C50BF"/>
    <w:rsid w:val="006C50C4"/>
    <w:rsid w:val="006C635C"/>
    <w:rsid w:val="006C65D6"/>
    <w:rsid w:val="006D03C7"/>
    <w:rsid w:val="006D0EC8"/>
    <w:rsid w:val="006D27E5"/>
    <w:rsid w:val="006D2909"/>
    <w:rsid w:val="006D2DD2"/>
    <w:rsid w:val="006D4E33"/>
    <w:rsid w:val="006D5B0A"/>
    <w:rsid w:val="006D6AA1"/>
    <w:rsid w:val="006D6CB7"/>
    <w:rsid w:val="006D6F17"/>
    <w:rsid w:val="006E04DE"/>
    <w:rsid w:val="006E0886"/>
    <w:rsid w:val="006E1F6F"/>
    <w:rsid w:val="006E2383"/>
    <w:rsid w:val="006E26E5"/>
    <w:rsid w:val="006E3017"/>
    <w:rsid w:val="006E3F6C"/>
    <w:rsid w:val="006E614D"/>
    <w:rsid w:val="006E7C76"/>
    <w:rsid w:val="006F0223"/>
    <w:rsid w:val="006F094B"/>
    <w:rsid w:val="006F1BD1"/>
    <w:rsid w:val="006F271C"/>
    <w:rsid w:val="006F290D"/>
    <w:rsid w:val="006F4037"/>
    <w:rsid w:val="006F41F2"/>
    <w:rsid w:val="006F4E1D"/>
    <w:rsid w:val="006F5370"/>
    <w:rsid w:val="006F586A"/>
    <w:rsid w:val="006F7909"/>
    <w:rsid w:val="007006F9"/>
    <w:rsid w:val="007017F5"/>
    <w:rsid w:val="00701A3C"/>
    <w:rsid w:val="007027FA"/>
    <w:rsid w:val="00702DB8"/>
    <w:rsid w:val="00704D6D"/>
    <w:rsid w:val="00704DA5"/>
    <w:rsid w:val="007062D4"/>
    <w:rsid w:val="0071004F"/>
    <w:rsid w:val="00710160"/>
    <w:rsid w:val="0071282F"/>
    <w:rsid w:val="007128BE"/>
    <w:rsid w:val="00714640"/>
    <w:rsid w:val="00715427"/>
    <w:rsid w:val="007158D9"/>
    <w:rsid w:val="00716870"/>
    <w:rsid w:val="00717062"/>
    <w:rsid w:val="00717D4A"/>
    <w:rsid w:val="007224ED"/>
    <w:rsid w:val="00723378"/>
    <w:rsid w:val="00723AA3"/>
    <w:rsid w:val="00725B4E"/>
    <w:rsid w:val="00726B58"/>
    <w:rsid w:val="00727A85"/>
    <w:rsid w:val="00727E60"/>
    <w:rsid w:val="00730EE3"/>
    <w:rsid w:val="00732110"/>
    <w:rsid w:val="0073297B"/>
    <w:rsid w:val="007356A9"/>
    <w:rsid w:val="007356E6"/>
    <w:rsid w:val="0073631A"/>
    <w:rsid w:val="00736493"/>
    <w:rsid w:val="00736993"/>
    <w:rsid w:val="00736D28"/>
    <w:rsid w:val="00737485"/>
    <w:rsid w:val="007376C0"/>
    <w:rsid w:val="00741F72"/>
    <w:rsid w:val="00742722"/>
    <w:rsid w:val="00743ABF"/>
    <w:rsid w:val="00745263"/>
    <w:rsid w:val="007452DC"/>
    <w:rsid w:val="007458D0"/>
    <w:rsid w:val="007516A9"/>
    <w:rsid w:val="007516CF"/>
    <w:rsid w:val="007518D8"/>
    <w:rsid w:val="00752031"/>
    <w:rsid w:val="00753CB0"/>
    <w:rsid w:val="00753CDB"/>
    <w:rsid w:val="00754433"/>
    <w:rsid w:val="0075450F"/>
    <w:rsid w:val="00755AEC"/>
    <w:rsid w:val="0075727B"/>
    <w:rsid w:val="0076028A"/>
    <w:rsid w:val="00760A85"/>
    <w:rsid w:val="0076176A"/>
    <w:rsid w:val="00761AD0"/>
    <w:rsid w:val="007625F6"/>
    <w:rsid w:val="00767239"/>
    <w:rsid w:val="00767D1C"/>
    <w:rsid w:val="00771129"/>
    <w:rsid w:val="0077228A"/>
    <w:rsid w:val="00772D18"/>
    <w:rsid w:val="007746C1"/>
    <w:rsid w:val="00775913"/>
    <w:rsid w:val="00777DE1"/>
    <w:rsid w:val="00782A1F"/>
    <w:rsid w:val="00783693"/>
    <w:rsid w:val="00784305"/>
    <w:rsid w:val="007843B7"/>
    <w:rsid w:val="00784B41"/>
    <w:rsid w:val="00784BB2"/>
    <w:rsid w:val="007853D0"/>
    <w:rsid w:val="007862C6"/>
    <w:rsid w:val="00787E6F"/>
    <w:rsid w:val="0079078C"/>
    <w:rsid w:val="0079142E"/>
    <w:rsid w:val="0079417D"/>
    <w:rsid w:val="007949FC"/>
    <w:rsid w:val="00797FF5"/>
    <w:rsid w:val="007A0253"/>
    <w:rsid w:val="007A0350"/>
    <w:rsid w:val="007A310B"/>
    <w:rsid w:val="007A3D79"/>
    <w:rsid w:val="007A59C6"/>
    <w:rsid w:val="007A5B51"/>
    <w:rsid w:val="007A6B55"/>
    <w:rsid w:val="007A740A"/>
    <w:rsid w:val="007A7DBB"/>
    <w:rsid w:val="007B0524"/>
    <w:rsid w:val="007B0FA0"/>
    <w:rsid w:val="007B1082"/>
    <w:rsid w:val="007B1C88"/>
    <w:rsid w:val="007B2CEF"/>
    <w:rsid w:val="007B6D5E"/>
    <w:rsid w:val="007B7C82"/>
    <w:rsid w:val="007B7EA8"/>
    <w:rsid w:val="007C233F"/>
    <w:rsid w:val="007C2B37"/>
    <w:rsid w:val="007C3EDD"/>
    <w:rsid w:val="007C4CD7"/>
    <w:rsid w:val="007C5166"/>
    <w:rsid w:val="007C568D"/>
    <w:rsid w:val="007C6E15"/>
    <w:rsid w:val="007C7849"/>
    <w:rsid w:val="007D09E2"/>
    <w:rsid w:val="007D145B"/>
    <w:rsid w:val="007D17FD"/>
    <w:rsid w:val="007D1A3D"/>
    <w:rsid w:val="007D2505"/>
    <w:rsid w:val="007D2E8B"/>
    <w:rsid w:val="007D4896"/>
    <w:rsid w:val="007D5624"/>
    <w:rsid w:val="007E0061"/>
    <w:rsid w:val="007E03F7"/>
    <w:rsid w:val="007E1DD9"/>
    <w:rsid w:val="007E2BB7"/>
    <w:rsid w:val="007E3B49"/>
    <w:rsid w:val="007E4697"/>
    <w:rsid w:val="007E4CBD"/>
    <w:rsid w:val="007E4F02"/>
    <w:rsid w:val="007E611A"/>
    <w:rsid w:val="007E6D15"/>
    <w:rsid w:val="007F09D3"/>
    <w:rsid w:val="007F1BF1"/>
    <w:rsid w:val="007F1EA1"/>
    <w:rsid w:val="007F3653"/>
    <w:rsid w:val="007F446B"/>
    <w:rsid w:val="007F5A60"/>
    <w:rsid w:val="007F6811"/>
    <w:rsid w:val="00800BD8"/>
    <w:rsid w:val="00801074"/>
    <w:rsid w:val="00801168"/>
    <w:rsid w:val="00801EF0"/>
    <w:rsid w:val="008026F9"/>
    <w:rsid w:val="008032A9"/>
    <w:rsid w:val="00805FCA"/>
    <w:rsid w:val="0080624D"/>
    <w:rsid w:val="0080681D"/>
    <w:rsid w:val="00806A59"/>
    <w:rsid w:val="00807024"/>
    <w:rsid w:val="008071EA"/>
    <w:rsid w:val="00807A0B"/>
    <w:rsid w:val="008117E6"/>
    <w:rsid w:val="008126EE"/>
    <w:rsid w:val="0081648D"/>
    <w:rsid w:val="008208DB"/>
    <w:rsid w:val="008225C6"/>
    <w:rsid w:val="00825A67"/>
    <w:rsid w:val="00826345"/>
    <w:rsid w:val="00827B71"/>
    <w:rsid w:val="00830199"/>
    <w:rsid w:val="00831498"/>
    <w:rsid w:val="008317C9"/>
    <w:rsid w:val="00831BC3"/>
    <w:rsid w:val="0083443F"/>
    <w:rsid w:val="008360EA"/>
    <w:rsid w:val="00836B52"/>
    <w:rsid w:val="00836C79"/>
    <w:rsid w:val="00836FA6"/>
    <w:rsid w:val="008370FF"/>
    <w:rsid w:val="00837771"/>
    <w:rsid w:val="00837C54"/>
    <w:rsid w:val="00837F54"/>
    <w:rsid w:val="0084022C"/>
    <w:rsid w:val="008423DB"/>
    <w:rsid w:val="008442E8"/>
    <w:rsid w:val="00844DB7"/>
    <w:rsid w:val="00845327"/>
    <w:rsid w:val="00845979"/>
    <w:rsid w:val="00846074"/>
    <w:rsid w:val="0084648C"/>
    <w:rsid w:val="00847826"/>
    <w:rsid w:val="008507CD"/>
    <w:rsid w:val="00850819"/>
    <w:rsid w:val="00850893"/>
    <w:rsid w:val="00851B2B"/>
    <w:rsid w:val="00853568"/>
    <w:rsid w:val="00855E30"/>
    <w:rsid w:val="0085651E"/>
    <w:rsid w:val="0085664D"/>
    <w:rsid w:val="0085724E"/>
    <w:rsid w:val="0086005B"/>
    <w:rsid w:val="00860960"/>
    <w:rsid w:val="00861CC2"/>
    <w:rsid w:val="008626B7"/>
    <w:rsid w:val="00863277"/>
    <w:rsid w:val="008641D8"/>
    <w:rsid w:val="0086423A"/>
    <w:rsid w:val="00864FC3"/>
    <w:rsid w:val="008675E0"/>
    <w:rsid w:val="00870887"/>
    <w:rsid w:val="00871091"/>
    <w:rsid w:val="00871B8E"/>
    <w:rsid w:val="00871C1C"/>
    <w:rsid w:val="00872394"/>
    <w:rsid w:val="00875194"/>
    <w:rsid w:val="00875421"/>
    <w:rsid w:val="008755E1"/>
    <w:rsid w:val="008764FF"/>
    <w:rsid w:val="008766AB"/>
    <w:rsid w:val="00876EDF"/>
    <w:rsid w:val="00877344"/>
    <w:rsid w:val="00877364"/>
    <w:rsid w:val="0087773B"/>
    <w:rsid w:val="00877AAD"/>
    <w:rsid w:val="008806B8"/>
    <w:rsid w:val="00884C7E"/>
    <w:rsid w:val="00885D4D"/>
    <w:rsid w:val="00887D9A"/>
    <w:rsid w:val="00890669"/>
    <w:rsid w:val="00890BDD"/>
    <w:rsid w:val="008916BC"/>
    <w:rsid w:val="00891A7B"/>
    <w:rsid w:val="00894576"/>
    <w:rsid w:val="00894C4D"/>
    <w:rsid w:val="00894F15"/>
    <w:rsid w:val="00895E44"/>
    <w:rsid w:val="0089752F"/>
    <w:rsid w:val="008A2652"/>
    <w:rsid w:val="008A3582"/>
    <w:rsid w:val="008A3B80"/>
    <w:rsid w:val="008A5999"/>
    <w:rsid w:val="008A60F5"/>
    <w:rsid w:val="008A626B"/>
    <w:rsid w:val="008A74ED"/>
    <w:rsid w:val="008B0F07"/>
    <w:rsid w:val="008B10C2"/>
    <w:rsid w:val="008B2713"/>
    <w:rsid w:val="008B323E"/>
    <w:rsid w:val="008B628D"/>
    <w:rsid w:val="008B6327"/>
    <w:rsid w:val="008C00C1"/>
    <w:rsid w:val="008C25DB"/>
    <w:rsid w:val="008C2E0F"/>
    <w:rsid w:val="008C3987"/>
    <w:rsid w:val="008C4194"/>
    <w:rsid w:val="008C4762"/>
    <w:rsid w:val="008C6E53"/>
    <w:rsid w:val="008C7F0B"/>
    <w:rsid w:val="008D001A"/>
    <w:rsid w:val="008D07E0"/>
    <w:rsid w:val="008D11DB"/>
    <w:rsid w:val="008D27F3"/>
    <w:rsid w:val="008D31EA"/>
    <w:rsid w:val="008D36AD"/>
    <w:rsid w:val="008D39F1"/>
    <w:rsid w:val="008D4AF7"/>
    <w:rsid w:val="008D676F"/>
    <w:rsid w:val="008D74F8"/>
    <w:rsid w:val="008D7F9A"/>
    <w:rsid w:val="008E2BA5"/>
    <w:rsid w:val="008E3475"/>
    <w:rsid w:val="008E4054"/>
    <w:rsid w:val="008E5D86"/>
    <w:rsid w:val="008E5D9D"/>
    <w:rsid w:val="008E5DB6"/>
    <w:rsid w:val="008E675F"/>
    <w:rsid w:val="008E676C"/>
    <w:rsid w:val="008E6EFE"/>
    <w:rsid w:val="008F0520"/>
    <w:rsid w:val="008F0D6A"/>
    <w:rsid w:val="008F179C"/>
    <w:rsid w:val="008F1EFB"/>
    <w:rsid w:val="008F248F"/>
    <w:rsid w:val="008F4726"/>
    <w:rsid w:val="008F6D5F"/>
    <w:rsid w:val="008F7850"/>
    <w:rsid w:val="008F78D7"/>
    <w:rsid w:val="008F7B6E"/>
    <w:rsid w:val="009017AB"/>
    <w:rsid w:val="009022AD"/>
    <w:rsid w:val="009028CA"/>
    <w:rsid w:val="00903704"/>
    <w:rsid w:val="00903846"/>
    <w:rsid w:val="00904DA3"/>
    <w:rsid w:val="00907DFC"/>
    <w:rsid w:val="009107A1"/>
    <w:rsid w:val="009116E4"/>
    <w:rsid w:val="0091211F"/>
    <w:rsid w:val="0091429E"/>
    <w:rsid w:val="009142CC"/>
    <w:rsid w:val="00914AEC"/>
    <w:rsid w:val="009154CA"/>
    <w:rsid w:val="009156E5"/>
    <w:rsid w:val="00915862"/>
    <w:rsid w:val="00915900"/>
    <w:rsid w:val="0092049F"/>
    <w:rsid w:val="009205BE"/>
    <w:rsid w:val="009221D8"/>
    <w:rsid w:val="00922FC5"/>
    <w:rsid w:val="0092365B"/>
    <w:rsid w:val="00924716"/>
    <w:rsid w:val="00926D99"/>
    <w:rsid w:val="009270D1"/>
    <w:rsid w:val="00930F6F"/>
    <w:rsid w:val="0093212B"/>
    <w:rsid w:val="00935123"/>
    <w:rsid w:val="00935917"/>
    <w:rsid w:val="00935EB7"/>
    <w:rsid w:val="00936276"/>
    <w:rsid w:val="009369C9"/>
    <w:rsid w:val="00937904"/>
    <w:rsid w:val="00937DF3"/>
    <w:rsid w:val="00941A9A"/>
    <w:rsid w:val="00943A7A"/>
    <w:rsid w:val="00947860"/>
    <w:rsid w:val="00947B42"/>
    <w:rsid w:val="00951207"/>
    <w:rsid w:val="00953424"/>
    <w:rsid w:val="0095355F"/>
    <w:rsid w:val="009535B0"/>
    <w:rsid w:val="00956B82"/>
    <w:rsid w:val="00956BF8"/>
    <w:rsid w:val="00956FB8"/>
    <w:rsid w:val="00957C7C"/>
    <w:rsid w:val="00960278"/>
    <w:rsid w:val="00961ADF"/>
    <w:rsid w:val="0096349D"/>
    <w:rsid w:val="00964073"/>
    <w:rsid w:val="0096551D"/>
    <w:rsid w:val="009661FE"/>
    <w:rsid w:val="0096796B"/>
    <w:rsid w:val="009709CF"/>
    <w:rsid w:val="00970A20"/>
    <w:rsid w:val="00972186"/>
    <w:rsid w:val="009742E4"/>
    <w:rsid w:val="00974B4C"/>
    <w:rsid w:val="00975717"/>
    <w:rsid w:val="009758C9"/>
    <w:rsid w:val="00976327"/>
    <w:rsid w:val="009763D3"/>
    <w:rsid w:val="009765AE"/>
    <w:rsid w:val="00977C1D"/>
    <w:rsid w:val="00977FB0"/>
    <w:rsid w:val="009817BF"/>
    <w:rsid w:val="009817ED"/>
    <w:rsid w:val="0098232F"/>
    <w:rsid w:val="00982BA0"/>
    <w:rsid w:val="009868F4"/>
    <w:rsid w:val="00987BF7"/>
    <w:rsid w:val="00990A20"/>
    <w:rsid w:val="00992A8C"/>
    <w:rsid w:val="00993642"/>
    <w:rsid w:val="00993C40"/>
    <w:rsid w:val="00994159"/>
    <w:rsid w:val="00994660"/>
    <w:rsid w:val="00994F44"/>
    <w:rsid w:val="009A0770"/>
    <w:rsid w:val="009A079B"/>
    <w:rsid w:val="009A150E"/>
    <w:rsid w:val="009A33B3"/>
    <w:rsid w:val="009A36A3"/>
    <w:rsid w:val="009A3DBC"/>
    <w:rsid w:val="009A6480"/>
    <w:rsid w:val="009A6C5E"/>
    <w:rsid w:val="009B03F5"/>
    <w:rsid w:val="009B0577"/>
    <w:rsid w:val="009B0DCA"/>
    <w:rsid w:val="009B1DB2"/>
    <w:rsid w:val="009B255B"/>
    <w:rsid w:val="009B2E1A"/>
    <w:rsid w:val="009B53F6"/>
    <w:rsid w:val="009B5518"/>
    <w:rsid w:val="009B56A5"/>
    <w:rsid w:val="009B59E9"/>
    <w:rsid w:val="009B5A6B"/>
    <w:rsid w:val="009B6A38"/>
    <w:rsid w:val="009B752F"/>
    <w:rsid w:val="009C187A"/>
    <w:rsid w:val="009C250D"/>
    <w:rsid w:val="009C2BD7"/>
    <w:rsid w:val="009C3601"/>
    <w:rsid w:val="009C56ED"/>
    <w:rsid w:val="009C57C3"/>
    <w:rsid w:val="009C642A"/>
    <w:rsid w:val="009C6868"/>
    <w:rsid w:val="009D0454"/>
    <w:rsid w:val="009D250D"/>
    <w:rsid w:val="009D3BAF"/>
    <w:rsid w:val="009D4B1C"/>
    <w:rsid w:val="009D5A6C"/>
    <w:rsid w:val="009D5F64"/>
    <w:rsid w:val="009D6795"/>
    <w:rsid w:val="009D690E"/>
    <w:rsid w:val="009D69F7"/>
    <w:rsid w:val="009D72A5"/>
    <w:rsid w:val="009E0455"/>
    <w:rsid w:val="009E1033"/>
    <w:rsid w:val="009E1D45"/>
    <w:rsid w:val="009E230C"/>
    <w:rsid w:val="009E2BEB"/>
    <w:rsid w:val="009E65C6"/>
    <w:rsid w:val="009E6FAB"/>
    <w:rsid w:val="009E75BF"/>
    <w:rsid w:val="009F1828"/>
    <w:rsid w:val="009F2DDD"/>
    <w:rsid w:val="009F362B"/>
    <w:rsid w:val="009F3A58"/>
    <w:rsid w:val="009F3B92"/>
    <w:rsid w:val="009F547A"/>
    <w:rsid w:val="009F67AD"/>
    <w:rsid w:val="009F6F85"/>
    <w:rsid w:val="00A00266"/>
    <w:rsid w:val="00A009FE"/>
    <w:rsid w:val="00A0252E"/>
    <w:rsid w:val="00A040AB"/>
    <w:rsid w:val="00A04DD6"/>
    <w:rsid w:val="00A04F20"/>
    <w:rsid w:val="00A05BC9"/>
    <w:rsid w:val="00A05C3E"/>
    <w:rsid w:val="00A0643F"/>
    <w:rsid w:val="00A06AC1"/>
    <w:rsid w:val="00A11699"/>
    <w:rsid w:val="00A11766"/>
    <w:rsid w:val="00A11B10"/>
    <w:rsid w:val="00A125E9"/>
    <w:rsid w:val="00A13E89"/>
    <w:rsid w:val="00A1436E"/>
    <w:rsid w:val="00A168BB"/>
    <w:rsid w:val="00A16D3A"/>
    <w:rsid w:val="00A216FF"/>
    <w:rsid w:val="00A225A2"/>
    <w:rsid w:val="00A2339D"/>
    <w:rsid w:val="00A23848"/>
    <w:rsid w:val="00A23AB1"/>
    <w:rsid w:val="00A23D5E"/>
    <w:rsid w:val="00A279D4"/>
    <w:rsid w:val="00A27DCE"/>
    <w:rsid w:val="00A30626"/>
    <w:rsid w:val="00A3189D"/>
    <w:rsid w:val="00A318DB"/>
    <w:rsid w:val="00A32623"/>
    <w:rsid w:val="00A33579"/>
    <w:rsid w:val="00A33969"/>
    <w:rsid w:val="00A35EED"/>
    <w:rsid w:val="00A36CCD"/>
    <w:rsid w:val="00A37C9B"/>
    <w:rsid w:val="00A37DD4"/>
    <w:rsid w:val="00A41A60"/>
    <w:rsid w:val="00A42FB8"/>
    <w:rsid w:val="00A43B6D"/>
    <w:rsid w:val="00A43D2C"/>
    <w:rsid w:val="00A4455A"/>
    <w:rsid w:val="00A448BA"/>
    <w:rsid w:val="00A44ECE"/>
    <w:rsid w:val="00A4510A"/>
    <w:rsid w:val="00A45B2C"/>
    <w:rsid w:val="00A464C9"/>
    <w:rsid w:val="00A46F20"/>
    <w:rsid w:val="00A475DC"/>
    <w:rsid w:val="00A47604"/>
    <w:rsid w:val="00A51503"/>
    <w:rsid w:val="00A5235F"/>
    <w:rsid w:val="00A537BE"/>
    <w:rsid w:val="00A53AC1"/>
    <w:rsid w:val="00A54F29"/>
    <w:rsid w:val="00A55348"/>
    <w:rsid w:val="00A576A4"/>
    <w:rsid w:val="00A601D0"/>
    <w:rsid w:val="00A61247"/>
    <w:rsid w:val="00A62780"/>
    <w:rsid w:val="00A62F2B"/>
    <w:rsid w:val="00A63282"/>
    <w:rsid w:val="00A6487A"/>
    <w:rsid w:val="00A6566E"/>
    <w:rsid w:val="00A65CF3"/>
    <w:rsid w:val="00A66128"/>
    <w:rsid w:val="00A66CDF"/>
    <w:rsid w:val="00A67A7D"/>
    <w:rsid w:val="00A70569"/>
    <w:rsid w:val="00A70EB5"/>
    <w:rsid w:val="00A70F71"/>
    <w:rsid w:val="00A713C9"/>
    <w:rsid w:val="00A716FB"/>
    <w:rsid w:val="00A7184A"/>
    <w:rsid w:val="00A71C0D"/>
    <w:rsid w:val="00A71F7A"/>
    <w:rsid w:val="00A72FD6"/>
    <w:rsid w:val="00A7327B"/>
    <w:rsid w:val="00A732F8"/>
    <w:rsid w:val="00A73C24"/>
    <w:rsid w:val="00A74F78"/>
    <w:rsid w:val="00A77181"/>
    <w:rsid w:val="00A77650"/>
    <w:rsid w:val="00A8091E"/>
    <w:rsid w:val="00A80AAC"/>
    <w:rsid w:val="00A81F43"/>
    <w:rsid w:val="00A82732"/>
    <w:rsid w:val="00A82B45"/>
    <w:rsid w:val="00A82EA2"/>
    <w:rsid w:val="00A839F7"/>
    <w:rsid w:val="00A8461D"/>
    <w:rsid w:val="00A85663"/>
    <w:rsid w:val="00A857AC"/>
    <w:rsid w:val="00A857D6"/>
    <w:rsid w:val="00A8645E"/>
    <w:rsid w:val="00A871CA"/>
    <w:rsid w:val="00A90553"/>
    <w:rsid w:val="00A938F6"/>
    <w:rsid w:val="00A94552"/>
    <w:rsid w:val="00A94AF8"/>
    <w:rsid w:val="00A9568D"/>
    <w:rsid w:val="00A9669A"/>
    <w:rsid w:val="00A96774"/>
    <w:rsid w:val="00A967DA"/>
    <w:rsid w:val="00A9727A"/>
    <w:rsid w:val="00A97512"/>
    <w:rsid w:val="00AA1545"/>
    <w:rsid w:val="00AA3091"/>
    <w:rsid w:val="00AA6A2E"/>
    <w:rsid w:val="00AA6F57"/>
    <w:rsid w:val="00AA794E"/>
    <w:rsid w:val="00AB018E"/>
    <w:rsid w:val="00AB05C0"/>
    <w:rsid w:val="00AB065E"/>
    <w:rsid w:val="00AB1B9C"/>
    <w:rsid w:val="00AB2B0C"/>
    <w:rsid w:val="00AB3EA3"/>
    <w:rsid w:val="00AB488F"/>
    <w:rsid w:val="00AB5165"/>
    <w:rsid w:val="00AB6643"/>
    <w:rsid w:val="00AB69B6"/>
    <w:rsid w:val="00AC0233"/>
    <w:rsid w:val="00AC27E1"/>
    <w:rsid w:val="00AC3FA9"/>
    <w:rsid w:val="00AC4CF6"/>
    <w:rsid w:val="00AC4DDC"/>
    <w:rsid w:val="00AC756D"/>
    <w:rsid w:val="00AC7FC1"/>
    <w:rsid w:val="00AD0F45"/>
    <w:rsid w:val="00AD0FC4"/>
    <w:rsid w:val="00AD13E4"/>
    <w:rsid w:val="00AD1933"/>
    <w:rsid w:val="00AD45DD"/>
    <w:rsid w:val="00AD47B9"/>
    <w:rsid w:val="00AD4B5D"/>
    <w:rsid w:val="00AD630E"/>
    <w:rsid w:val="00AD63A0"/>
    <w:rsid w:val="00AD670D"/>
    <w:rsid w:val="00AD78C3"/>
    <w:rsid w:val="00AE0A88"/>
    <w:rsid w:val="00AE173B"/>
    <w:rsid w:val="00AE4283"/>
    <w:rsid w:val="00AE488E"/>
    <w:rsid w:val="00AE6054"/>
    <w:rsid w:val="00AE7260"/>
    <w:rsid w:val="00AE7370"/>
    <w:rsid w:val="00AF12AB"/>
    <w:rsid w:val="00AF246E"/>
    <w:rsid w:val="00AF3DD8"/>
    <w:rsid w:val="00AF3E5B"/>
    <w:rsid w:val="00AF4224"/>
    <w:rsid w:val="00AF52C3"/>
    <w:rsid w:val="00AF6F67"/>
    <w:rsid w:val="00B0051A"/>
    <w:rsid w:val="00B0130B"/>
    <w:rsid w:val="00B01DF0"/>
    <w:rsid w:val="00B02068"/>
    <w:rsid w:val="00B02B0F"/>
    <w:rsid w:val="00B032E4"/>
    <w:rsid w:val="00B073FF"/>
    <w:rsid w:val="00B11CA5"/>
    <w:rsid w:val="00B1244F"/>
    <w:rsid w:val="00B133B3"/>
    <w:rsid w:val="00B13CB4"/>
    <w:rsid w:val="00B13EAF"/>
    <w:rsid w:val="00B14BCF"/>
    <w:rsid w:val="00B168A9"/>
    <w:rsid w:val="00B170BD"/>
    <w:rsid w:val="00B20AFC"/>
    <w:rsid w:val="00B20DD9"/>
    <w:rsid w:val="00B20E4B"/>
    <w:rsid w:val="00B23A4D"/>
    <w:rsid w:val="00B23B91"/>
    <w:rsid w:val="00B23EFF"/>
    <w:rsid w:val="00B24561"/>
    <w:rsid w:val="00B2482E"/>
    <w:rsid w:val="00B254BB"/>
    <w:rsid w:val="00B25989"/>
    <w:rsid w:val="00B265C2"/>
    <w:rsid w:val="00B300D1"/>
    <w:rsid w:val="00B31BBA"/>
    <w:rsid w:val="00B333BE"/>
    <w:rsid w:val="00B3462C"/>
    <w:rsid w:val="00B35104"/>
    <w:rsid w:val="00B35750"/>
    <w:rsid w:val="00B358B9"/>
    <w:rsid w:val="00B36750"/>
    <w:rsid w:val="00B36AA8"/>
    <w:rsid w:val="00B371D8"/>
    <w:rsid w:val="00B37EC6"/>
    <w:rsid w:val="00B40544"/>
    <w:rsid w:val="00B40F67"/>
    <w:rsid w:val="00B42BA6"/>
    <w:rsid w:val="00B43562"/>
    <w:rsid w:val="00B44C0E"/>
    <w:rsid w:val="00B45FE2"/>
    <w:rsid w:val="00B46C75"/>
    <w:rsid w:val="00B46D65"/>
    <w:rsid w:val="00B47EFA"/>
    <w:rsid w:val="00B501D8"/>
    <w:rsid w:val="00B51CB0"/>
    <w:rsid w:val="00B52382"/>
    <w:rsid w:val="00B52CDD"/>
    <w:rsid w:val="00B530FC"/>
    <w:rsid w:val="00B53309"/>
    <w:rsid w:val="00B5357A"/>
    <w:rsid w:val="00B549E3"/>
    <w:rsid w:val="00B54BD4"/>
    <w:rsid w:val="00B553A3"/>
    <w:rsid w:val="00B55FA7"/>
    <w:rsid w:val="00B563CF"/>
    <w:rsid w:val="00B603F2"/>
    <w:rsid w:val="00B6067C"/>
    <w:rsid w:val="00B619D0"/>
    <w:rsid w:val="00B63796"/>
    <w:rsid w:val="00B643F2"/>
    <w:rsid w:val="00B656E0"/>
    <w:rsid w:val="00B66662"/>
    <w:rsid w:val="00B66C49"/>
    <w:rsid w:val="00B66F3C"/>
    <w:rsid w:val="00B67191"/>
    <w:rsid w:val="00B6737B"/>
    <w:rsid w:val="00B675E7"/>
    <w:rsid w:val="00B7127E"/>
    <w:rsid w:val="00B714DB"/>
    <w:rsid w:val="00B73031"/>
    <w:rsid w:val="00B74286"/>
    <w:rsid w:val="00B74401"/>
    <w:rsid w:val="00B7452B"/>
    <w:rsid w:val="00B76CA2"/>
    <w:rsid w:val="00B76ECA"/>
    <w:rsid w:val="00B77C31"/>
    <w:rsid w:val="00B81C7C"/>
    <w:rsid w:val="00B81E70"/>
    <w:rsid w:val="00B82E60"/>
    <w:rsid w:val="00B8591F"/>
    <w:rsid w:val="00B86596"/>
    <w:rsid w:val="00B86A80"/>
    <w:rsid w:val="00B86A81"/>
    <w:rsid w:val="00B90B34"/>
    <w:rsid w:val="00B92C2B"/>
    <w:rsid w:val="00B938A7"/>
    <w:rsid w:val="00B94991"/>
    <w:rsid w:val="00B95A80"/>
    <w:rsid w:val="00B96734"/>
    <w:rsid w:val="00B969DE"/>
    <w:rsid w:val="00B97766"/>
    <w:rsid w:val="00BA1375"/>
    <w:rsid w:val="00BA145E"/>
    <w:rsid w:val="00BA2CBE"/>
    <w:rsid w:val="00BA4018"/>
    <w:rsid w:val="00BA4261"/>
    <w:rsid w:val="00BA64FA"/>
    <w:rsid w:val="00BB00D8"/>
    <w:rsid w:val="00BB1FD9"/>
    <w:rsid w:val="00BB2F91"/>
    <w:rsid w:val="00BB44F4"/>
    <w:rsid w:val="00BB45DE"/>
    <w:rsid w:val="00BB5477"/>
    <w:rsid w:val="00BB571B"/>
    <w:rsid w:val="00BB5D10"/>
    <w:rsid w:val="00BB614D"/>
    <w:rsid w:val="00BB70EE"/>
    <w:rsid w:val="00BB7107"/>
    <w:rsid w:val="00BC096D"/>
    <w:rsid w:val="00BC29CF"/>
    <w:rsid w:val="00BC3E18"/>
    <w:rsid w:val="00BC46C0"/>
    <w:rsid w:val="00BC5800"/>
    <w:rsid w:val="00BC671A"/>
    <w:rsid w:val="00BD0224"/>
    <w:rsid w:val="00BD0C08"/>
    <w:rsid w:val="00BD13C5"/>
    <w:rsid w:val="00BD159B"/>
    <w:rsid w:val="00BD2323"/>
    <w:rsid w:val="00BD2935"/>
    <w:rsid w:val="00BD33D4"/>
    <w:rsid w:val="00BD48B1"/>
    <w:rsid w:val="00BD6934"/>
    <w:rsid w:val="00BD77DF"/>
    <w:rsid w:val="00BD7A31"/>
    <w:rsid w:val="00BD7D89"/>
    <w:rsid w:val="00BD7E5C"/>
    <w:rsid w:val="00BE1080"/>
    <w:rsid w:val="00BE1FD4"/>
    <w:rsid w:val="00BE245D"/>
    <w:rsid w:val="00BE247F"/>
    <w:rsid w:val="00BE26F6"/>
    <w:rsid w:val="00BE2FD6"/>
    <w:rsid w:val="00BE37BB"/>
    <w:rsid w:val="00BE5027"/>
    <w:rsid w:val="00BE5DE9"/>
    <w:rsid w:val="00BE6512"/>
    <w:rsid w:val="00BE7221"/>
    <w:rsid w:val="00BE7AB6"/>
    <w:rsid w:val="00BE7E5A"/>
    <w:rsid w:val="00BF1122"/>
    <w:rsid w:val="00BF4AB0"/>
    <w:rsid w:val="00BF4D9F"/>
    <w:rsid w:val="00BF503F"/>
    <w:rsid w:val="00BF5F3B"/>
    <w:rsid w:val="00BF61A6"/>
    <w:rsid w:val="00BF7105"/>
    <w:rsid w:val="00C0254A"/>
    <w:rsid w:val="00C03EA5"/>
    <w:rsid w:val="00C04C55"/>
    <w:rsid w:val="00C04F49"/>
    <w:rsid w:val="00C05CC3"/>
    <w:rsid w:val="00C0605F"/>
    <w:rsid w:val="00C10140"/>
    <w:rsid w:val="00C1361D"/>
    <w:rsid w:val="00C1378B"/>
    <w:rsid w:val="00C13A8B"/>
    <w:rsid w:val="00C14E56"/>
    <w:rsid w:val="00C16969"/>
    <w:rsid w:val="00C22EB7"/>
    <w:rsid w:val="00C23ECB"/>
    <w:rsid w:val="00C25769"/>
    <w:rsid w:val="00C2602E"/>
    <w:rsid w:val="00C2728C"/>
    <w:rsid w:val="00C30F7C"/>
    <w:rsid w:val="00C31F16"/>
    <w:rsid w:val="00C32131"/>
    <w:rsid w:val="00C32303"/>
    <w:rsid w:val="00C3399D"/>
    <w:rsid w:val="00C35035"/>
    <w:rsid w:val="00C35998"/>
    <w:rsid w:val="00C377C2"/>
    <w:rsid w:val="00C41A04"/>
    <w:rsid w:val="00C41C28"/>
    <w:rsid w:val="00C421C3"/>
    <w:rsid w:val="00C4269E"/>
    <w:rsid w:val="00C429DB"/>
    <w:rsid w:val="00C44A8C"/>
    <w:rsid w:val="00C47B2B"/>
    <w:rsid w:val="00C5056B"/>
    <w:rsid w:val="00C51898"/>
    <w:rsid w:val="00C52C24"/>
    <w:rsid w:val="00C53BE5"/>
    <w:rsid w:val="00C56087"/>
    <w:rsid w:val="00C57077"/>
    <w:rsid w:val="00C614AD"/>
    <w:rsid w:val="00C62E17"/>
    <w:rsid w:val="00C631CA"/>
    <w:rsid w:val="00C63755"/>
    <w:rsid w:val="00C640CE"/>
    <w:rsid w:val="00C644A9"/>
    <w:rsid w:val="00C70A80"/>
    <w:rsid w:val="00C71400"/>
    <w:rsid w:val="00C717A5"/>
    <w:rsid w:val="00C71FCB"/>
    <w:rsid w:val="00C72835"/>
    <w:rsid w:val="00C740BA"/>
    <w:rsid w:val="00C74AC9"/>
    <w:rsid w:val="00C751E4"/>
    <w:rsid w:val="00C75F90"/>
    <w:rsid w:val="00C7761F"/>
    <w:rsid w:val="00C77A92"/>
    <w:rsid w:val="00C82DA3"/>
    <w:rsid w:val="00C842F8"/>
    <w:rsid w:val="00C84B84"/>
    <w:rsid w:val="00C86375"/>
    <w:rsid w:val="00C90968"/>
    <w:rsid w:val="00C910CC"/>
    <w:rsid w:val="00C9236A"/>
    <w:rsid w:val="00C931A1"/>
    <w:rsid w:val="00C9465D"/>
    <w:rsid w:val="00C96618"/>
    <w:rsid w:val="00C96E24"/>
    <w:rsid w:val="00CA1561"/>
    <w:rsid w:val="00CA4877"/>
    <w:rsid w:val="00CA4AAD"/>
    <w:rsid w:val="00CA584D"/>
    <w:rsid w:val="00CA7530"/>
    <w:rsid w:val="00CB020B"/>
    <w:rsid w:val="00CB086B"/>
    <w:rsid w:val="00CB08F7"/>
    <w:rsid w:val="00CB3E34"/>
    <w:rsid w:val="00CB4A0C"/>
    <w:rsid w:val="00CC0007"/>
    <w:rsid w:val="00CC07FF"/>
    <w:rsid w:val="00CC4434"/>
    <w:rsid w:val="00CC6F2C"/>
    <w:rsid w:val="00CC7F06"/>
    <w:rsid w:val="00CD157E"/>
    <w:rsid w:val="00CD19EB"/>
    <w:rsid w:val="00CD3EBC"/>
    <w:rsid w:val="00CD408A"/>
    <w:rsid w:val="00CD42EA"/>
    <w:rsid w:val="00CD4771"/>
    <w:rsid w:val="00CD47DA"/>
    <w:rsid w:val="00CD4CDA"/>
    <w:rsid w:val="00CD51B1"/>
    <w:rsid w:val="00CD7288"/>
    <w:rsid w:val="00CE0354"/>
    <w:rsid w:val="00CE0AFC"/>
    <w:rsid w:val="00CE0FCD"/>
    <w:rsid w:val="00CE12FF"/>
    <w:rsid w:val="00CF052E"/>
    <w:rsid w:val="00CF1BC5"/>
    <w:rsid w:val="00CF28FB"/>
    <w:rsid w:val="00CF4698"/>
    <w:rsid w:val="00CF51A0"/>
    <w:rsid w:val="00CF5CBA"/>
    <w:rsid w:val="00CF5FE6"/>
    <w:rsid w:val="00CF61D2"/>
    <w:rsid w:val="00CF69F7"/>
    <w:rsid w:val="00CF6FD8"/>
    <w:rsid w:val="00D009EE"/>
    <w:rsid w:val="00D02E0C"/>
    <w:rsid w:val="00D04EF8"/>
    <w:rsid w:val="00D0533F"/>
    <w:rsid w:val="00D0643C"/>
    <w:rsid w:val="00D07C3F"/>
    <w:rsid w:val="00D1005C"/>
    <w:rsid w:val="00D10536"/>
    <w:rsid w:val="00D1090E"/>
    <w:rsid w:val="00D110FD"/>
    <w:rsid w:val="00D11835"/>
    <w:rsid w:val="00D12226"/>
    <w:rsid w:val="00D12F3B"/>
    <w:rsid w:val="00D14272"/>
    <w:rsid w:val="00D14682"/>
    <w:rsid w:val="00D148AC"/>
    <w:rsid w:val="00D14EA0"/>
    <w:rsid w:val="00D153FA"/>
    <w:rsid w:val="00D165DC"/>
    <w:rsid w:val="00D17164"/>
    <w:rsid w:val="00D20026"/>
    <w:rsid w:val="00D22742"/>
    <w:rsid w:val="00D235CD"/>
    <w:rsid w:val="00D23F69"/>
    <w:rsid w:val="00D240E4"/>
    <w:rsid w:val="00D2471A"/>
    <w:rsid w:val="00D2560F"/>
    <w:rsid w:val="00D25A43"/>
    <w:rsid w:val="00D30913"/>
    <w:rsid w:val="00D315F5"/>
    <w:rsid w:val="00D33A48"/>
    <w:rsid w:val="00D34C71"/>
    <w:rsid w:val="00D34F97"/>
    <w:rsid w:val="00D35BDF"/>
    <w:rsid w:val="00D37A92"/>
    <w:rsid w:val="00D4018D"/>
    <w:rsid w:val="00D403F4"/>
    <w:rsid w:val="00D404C1"/>
    <w:rsid w:val="00D418B8"/>
    <w:rsid w:val="00D4368E"/>
    <w:rsid w:val="00D438AF"/>
    <w:rsid w:val="00D44393"/>
    <w:rsid w:val="00D45ED9"/>
    <w:rsid w:val="00D51B2C"/>
    <w:rsid w:val="00D51B39"/>
    <w:rsid w:val="00D51B83"/>
    <w:rsid w:val="00D54278"/>
    <w:rsid w:val="00D54580"/>
    <w:rsid w:val="00D558C4"/>
    <w:rsid w:val="00D55BF4"/>
    <w:rsid w:val="00D55EB6"/>
    <w:rsid w:val="00D56D87"/>
    <w:rsid w:val="00D600BF"/>
    <w:rsid w:val="00D61684"/>
    <w:rsid w:val="00D619CE"/>
    <w:rsid w:val="00D61B34"/>
    <w:rsid w:val="00D6214B"/>
    <w:rsid w:val="00D64081"/>
    <w:rsid w:val="00D64381"/>
    <w:rsid w:val="00D66C59"/>
    <w:rsid w:val="00D67266"/>
    <w:rsid w:val="00D67307"/>
    <w:rsid w:val="00D67EB1"/>
    <w:rsid w:val="00D67FA7"/>
    <w:rsid w:val="00D71B27"/>
    <w:rsid w:val="00D7261E"/>
    <w:rsid w:val="00D733C3"/>
    <w:rsid w:val="00D7405D"/>
    <w:rsid w:val="00D82AF2"/>
    <w:rsid w:val="00D82BDE"/>
    <w:rsid w:val="00D82EF9"/>
    <w:rsid w:val="00D840E8"/>
    <w:rsid w:val="00D87ACA"/>
    <w:rsid w:val="00D907D9"/>
    <w:rsid w:val="00D90F1C"/>
    <w:rsid w:val="00D91A53"/>
    <w:rsid w:val="00D91BF3"/>
    <w:rsid w:val="00D923AE"/>
    <w:rsid w:val="00D93B8A"/>
    <w:rsid w:val="00D94718"/>
    <w:rsid w:val="00D952FB"/>
    <w:rsid w:val="00D97834"/>
    <w:rsid w:val="00DA0106"/>
    <w:rsid w:val="00DA1989"/>
    <w:rsid w:val="00DA2163"/>
    <w:rsid w:val="00DA3DE8"/>
    <w:rsid w:val="00DA4447"/>
    <w:rsid w:val="00DA49E4"/>
    <w:rsid w:val="00DA4F7A"/>
    <w:rsid w:val="00DA5CDC"/>
    <w:rsid w:val="00DA6877"/>
    <w:rsid w:val="00DA734B"/>
    <w:rsid w:val="00DB0953"/>
    <w:rsid w:val="00DB0AEA"/>
    <w:rsid w:val="00DB0DA4"/>
    <w:rsid w:val="00DB10AF"/>
    <w:rsid w:val="00DB16CC"/>
    <w:rsid w:val="00DB1E3B"/>
    <w:rsid w:val="00DB2AAF"/>
    <w:rsid w:val="00DB2C9F"/>
    <w:rsid w:val="00DB392A"/>
    <w:rsid w:val="00DB3E94"/>
    <w:rsid w:val="00DB3EA8"/>
    <w:rsid w:val="00DB7628"/>
    <w:rsid w:val="00DC1D94"/>
    <w:rsid w:val="00DC5EC4"/>
    <w:rsid w:val="00DC7285"/>
    <w:rsid w:val="00DC7B0E"/>
    <w:rsid w:val="00DD044D"/>
    <w:rsid w:val="00DD0B2C"/>
    <w:rsid w:val="00DD139F"/>
    <w:rsid w:val="00DD1779"/>
    <w:rsid w:val="00DD1A3E"/>
    <w:rsid w:val="00DD2613"/>
    <w:rsid w:val="00DD2A1E"/>
    <w:rsid w:val="00DD562B"/>
    <w:rsid w:val="00DD7B4A"/>
    <w:rsid w:val="00DD7B68"/>
    <w:rsid w:val="00DD7EE6"/>
    <w:rsid w:val="00DE016B"/>
    <w:rsid w:val="00DE1500"/>
    <w:rsid w:val="00DE1D66"/>
    <w:rsid w:val="00DE2074"/>
    <w:rsid w:val="00DE34C6"/>
    <w:rsid w:val="00DE49C3"/>
    <w:rsid w:val="00DE4E7D"/>
    <w:rsid w:val="00DE5F7A"/>
    <w:rsid w:val="00DF2475"/>
    <w:rsid w:val="00DF2EB7"/>
    <w:rsid w:val="00DF35EC"/>
    <w:rsid w:val="00DF4138"/>
    <w:rsid w:val="00DF520B"/>
    <w:rsid w:val="00DF5ABB"/>
    <w:rsid w:val="00DF7AF8"/>
    <w:rsid w:val="00DF7BEA"/>
    <w:rsid w:val="00E008EA"/>
    <w:rsid w:val="00E00FD8"/>
    <w:rsid w:val="00E0174D"/>
    <w:rsid w:val="00E022FD"/>
    <w:rsid w:val="00E02593"/>
    <w:rsid w:val="00E02D76"/>
    <w:rsid w:val="00E02E59"/>
    <w:rsid w:val="00E04827"/>
    <w:rsid w:val="00E060FF"/>
    <w:rsid w:val="00E061D0"/>
    <w:rsid w:val="00E0732B"/>
    <w:rsid w:val="00E10572"/>
    <w:rsid w:val="00E12021"/>
    <w:rsid w:val="00E12CD3"/>
    <w:rsid w:val="00E13FFD"/>
    <w:rsid w:val="00E144D4"/>
    <w:rsid w:val="00E15045"/>
    <w:rsid w:val="00E15A0D"/>
    <w:rsid w:val="00E161AB"/>
    <w:rsid w:val="00E16A32"/>
    <w:rsid w:val="00E16CDC"/>
    <w:rsid w:val="00E1717B"/>
    <w:rsid w:val="00E172D4"/>
    <w:rsid w:val="00E177C6"/>
    <w:rsid w:val="00E17D9A"/>
    <w:rsid w:val="00E20611"/>
    <w:rsid w:val="00E227F5"/>
    <w:rsid w:val="00E228C9"/>
    <w:rsid w:val="00E245DC"/>
    <w:rsid w:val="00E2479B"/>
    <w:rsid w:val="00E258EA"/>
    <w:rsid w:val="00E259D8"/>
    <w:rsid w:val="00E26ACF"/>
    <w:rsid w:val="00E2714D"/>
    <w:rsid w:val="00E2773C"/>
    <w:rsid w:val="00E30CA6"/>
    <w:rsid w:val="00E318D1"/>
    <w:rsid w:val="00E3405F"/>
    <w:rsid w:val="00E34237"/>
    <w:rsid w:val="00E344DD"/>
    <w:rsid w:val="00E36124"/>
    <w:rsid w:val="00E37AFC"/>
    <w:rsid w:val="00E37B05"/>
    <w:rsid w:val="00E41082"/>
    <w:rsid w:val="00E42331"/>
    <w:rsid w:val="00E430E7"/>
    <w:rsid w:val="00E4321C"/>
    <w:rsid w:val="00E441DE"/>
    <w:rsid w:val="00E446D0"/>
    <w:rsid w:val="00E446FC"/>
    <w:rsid w:val="00E46ADE"/>
    <w:rsid w:val="00E50710"/>
    <w:rsid w:val="00E52EC8"/>
    <w:rsid w:val="00E54113"/>
    <w:rsid w:val="00E5440D"/>
    <w:rsid w:val="00E5479D"/>
    <w:rsid w:val="00E552B3"/>
    <w:rsid w:val="00E56F17"/>
    <w:rsid w:val="00E572A3"/>
    <w:rsid w:val="00E57869"/>
    <w:rsid w:val="00E57AEC"/>
    <w:rsid w:val="00E57B30"/>
    <w:rsid w:val="00E57D31"/>
    <w:rsid w:val="00E608BC"/>
    <w:rsid w:val="00E621A6"/>
    <w:rsid w:val="00E621C1"/>
    <w:rsid w:val="00E63354"/>
    <w:rsid w:val="00E6339A"/>
    <w:rsid w:val="00E6339B"/>
    <w:rsid w:val="00E66544"/>
    <w:rsid w:val="00E668E2"/>
    <w:rsid w:val="00E673FE"/>
    <w:rsid w:val="00E67F4D"/>
    <w:rsid w:val="00E7006D"/>
    <w:rsid w:val="00E70492"/>
    <w:rsid w:val="00E72F10"/>
    <w:rsid w:val="00E72FFB"/>
    <w:rsid w:val="00E73B50"/>
    <w:rsid w:val="00E74078"/>
    <w:rsid w:val="00E7431D"/>
    <w:rsid w:val="00E754F8"/>
    <w:rsid w:val="00E7609E"/>
    <w:rsid w:val="00E76D73"/>
    <w:rsid w:val="00E773CF"/>
    <w:rsid w:val="00E806CD"/>
    <w:rsid w:val="00E81C8B"/>
    <w:rsid w:val="00E84776"/>
    <w:rsid w:val="00E8563E"/>
    <w:rsid w:val="00E868E6"/>
    <w:rsid w:val="00E9185C"/>
    <w:rsid w:val="00E92399"/>
    <w:rsid w:val="00E9307C"/>
    <w:rsid w:val="00E93648"/>
    <w:rsid w:val="00E939BD"/>
    <w:rsid w:val="00E93A7B"/>
    <w:rsid w:val="00E93F6E"/>
    <w:rsid w:val="00E94E16"/>
    <w:rsid w:val="00E950EA"/>
    <w:rsid w:val="00E96BAB"/>
    <w:rsid w:val="00E97211"/>
    <w:rsid w:val="00EA0327"/>
    <w:rsid w:val="00EA1434"/>
    <w:rsid w:val="00EA2482"/>
    <w:rsid w:val="00EA26F7"/>
    <w:rsid w:val="00EA3092"/>
    <w:rsid w:val="00EA35CD"/>
    <w:rsid w:val="00EA3F62"/>
    <w:rsid w:val="00EA500A"/>
    <w:rsid w:val="00EA57E4"/>
    <w:rsid w:val="00EA62D9"/>
    <w:rsid w:val="00EA6A80"/>
    <w:rsid w:val="00EA78D3"/>
    <w:rsid w:val="00EA7960"/>
    <w:rsid w:val="00EA7ECB"/>
    <w:rsid w:val="00EB067F"/>
    <w:rsid w:val="00EB15FE"/>
    <w:rsid w:val="00EB2D90"/>
    <w:rsid w:val="00EB3416"/>
    <w:rsid w:val="00EB437B"/>
    <w:rsid w:val="00EB4F58"/>
    <w:rsid w:val="00EB6C3F"/>
    <w:rsid w:val="00EB7D28"/>
    <w:rsid w:val="00EC1899"/>
    <w:rsid w:val="00EC1EA9"/>
    <w:rsid w:val="00EC24A7"/>
    <w:rsid w:val="00EC3246"/>
    <w:rsid w:val="00EC3AE0"/>
    <w:rsid w:val="00EC5423"/>
    <w:rsid w:val="00EC5662"/>
    <w:rsid w:val="00EC6B60"/>
    <w:rsid w:val="00EC72B3"/>
    <w:rsid w:val="00EC74A1"/>
    <w:rsid w:val="00ED022A"/>
    <w:rsid w:val="00ED1B91"/>
    <w:rsid w:val="00ED4DBF"/>
    <w:rsid w:val="00ED6139"/>
    <w:rsid w:val="00ED7620"/>
    <w:rsid w:val="00ED7C88"/>
    <w:rsid w:val="00EE31E2"/>
    <w:rsid w:val="00EE3D40"/>
    <w:rsid w:val="00EE4033"/>
    <w:rsid w:val="00EE58C5"/>
    <w:rsid w:val="00EE6622"/>
    <w:rsid w:val="00EF034F"/>
    <w:rsid w:val="00EF0578"/>
    <w:rsid w:val="00EF074D"/>
    <w:rsid w:val="00EF0FDD"/>
    <w:rsid w:val="00EF140E"/>
    <w:rsid w:val="00EF1418"/>
    <w:rsid w:val="00EF1456"/>
    <w:rsid w:val="00EF1B7F"/>
    <w:rsid w:val="00EF255E"/>
    <w:rsid w:val="00EF3F19"/>
    <w:rsid w:val="00EF6371"/>
    <w:rsid w:val="00EF681E"/>
    <w:rsid w:val="00EF6B10"/>
    <w:rsid w:val="00EF7786"/>
    <w:rsid w:val="00EF77C3"/>
    <w:rsid w:val="00F00EB1"/>
    <w:rsid w:val="00F02027"/>
    <w:rsid w:val="00F02590"/>
    <w:rsid w:val="00F02BE3"/>
    <w:rsid w:val="00F02E89"/>
    <w:rsid w:val="00F02F3B"/>
    <w:rsid w:val="00F0332B"/>
    <w:rsid w:val="00F054A4"/>
    <w:rsid w:val="00F05533"/>
    <w:rsid w:val="00F07356"/>
    <w:rsid w:val="00F07C2C"/>
    <w:rsid w:val="00F07E6D"/>
    <w:rsid w:val="00F10231"/>
    <w:rsid w:val="00F10EC6"/>
    <w:rsid w:val="00F110DB"/>
    <w:rsid w:val="00F11F57"/>
    <w:rsid w:val="00F14BDF"/>
    <w:rsid w:val="00F150B4"/>
    <w:rsid w:val="00F17102"/>
    <w:rsid w:val="00F227B5"/>
    <w:rsid w:val="00F233F5"/>
    <w:rsid w:val="00F23C5F"/>
    <w:rsid w:val="00F24278"/>
    <w:rsid w:val="00F2437C"/>
    <w:rsid w:val="00F243EC"/>
    <w:rsid w:val="00F24860"/>
    <w:rsid w:val="00F2571C"/>
    <w:rsid w:val="00F25B4E"/>
    <w:rsid w:val="00F25D85"/>
    <w:rsid w:val="00F267C9"/>
    <w:rsid w:val="00F26DBB"/>
    <w:rsid w:val="00F3030D"/>
    <w:rsid w:val="00F3136D"/>
    <w:rsid w:val="00F3348E"/>
    <w:rsid w:val="00F34B35"/>
    <w:rsid w:val="00F365F6"/>
    <w:rsid w:val="00F36C06"/>
    <w:rsid w:val="00F402BE"/>
    <w:rsid w:val="00F41AF8"/>
    <w:rsid w:val="00F4253E"/>
    <w:rsid w:val="00F4358B"/>
    <w:rsid w:val="00F43C14"/>
    <w:rsid w:val="00F44437"/>
    <w:rsid w:val="00F468AE"/>
    <w:rsid w:val="00F46AC1"/>
    <w:rsid w:val="00F50216"/>
    <w:rsid w:val="00F503B4"/>
    <w:rsid w:val="00F506CD"/>
    <w:rsid w:val="00F53798"/>
    <w:rsid w:val="00F53B83"/>
    <w:rsid w:val="00F542E9"/>
    <w:rsid w:val="00F543EF"/>
    <w:rsid w:val="00F5650E"/>
    <w:rsid w:val="00F5705A"/>
    <w:rsid w:val="00F60D7E"/>
    <w:rsid w:val="00F60F11"/>
    <w:rsid w:val="00F61FBB"/>
    <w:rsid w:val="00F62AFD"/>
    <w:rsid w:val="00F62D04"/>
    <w:rsid w:val="00F631F9"/>
    <w:rsid w:val="00F64AF2"/>
    <w:rsid w:val="00F64B6F"/>
    <w:rsid w:val="00F65CCC"/>
    <w:rsid w:val="00F73AD3"/>
    <w:rsid w:val="00F74051"/>
    <w:rsid w:val="00F750E1"/>
    <w:rsid w:val="00F7765E"/>
    <w:rsid w:val="00F77F6E"/>
    <w:rsid w:val="00F80740"/>
    <w:rsid w:val="00F80B43"/>
    <w:rsid w:val="00F811F1"/>
    <w:rsid w:val="00F82E27"/>
    <w:rsid w:val="00F836EE"/>
    <w:rsid w:val="00F843CA"/>
    <w:rsid w:val="00F847F8"/>
    <w:rsid w:val="00F85294"/>
    <w:rsid w:val="00F85546"/>
    <w:rsid w:val="00F85957"/>
    <w:rsid w:val="00F86B7D"/>
    <w:rsid w:val="00F86EA5"/>
    <w:rsid w:val="00F9001A"/>
    <w:rsid w:val="00F90E5C"/>
    <w:rsid w:val="00F911C5"/>
    <w:rsid w:val="00F9173A"/>
    <w:rsid w:val="00F920D1"/>
    <w:rsid w:val="00F920F1"/>
    <w:rsid w:val="00F922EF"/>
    <w:rsid w:val="00F928A2"/>
    <w:rsid w:val="00F92E89"/>
    <w:rsid w:val="00F93E3D"/>
    <w:rsid w:val="00F9486F"/>
    <w:rsid w:val="00F949A0"/>
    <w:rsid w:val="00F94C55"/>
    <w:rsid w:val="00F956EA"/>
    <w:rsid w:val="00F96B62"/>
    <w:rsid w:val="00F970FF"/>
    <w:rsid w:val="00FA1BD1"/>
    <w:rsid w:val="00FA35E3"/>
    <w:rsid w:val="00FA54B0"/>
    <w:rsid w:val="00FA608B"/>
    <w:rsid w:val="00FA6915"/>
    <w:rsid w:val="00FA6B7B"/>
    <w:rsid w:val="00FA76D1"/>
    <w:rsid w:val="00FA7B45"/>
    <w:rsid w:val="00FB15AE"/>
    <w:rsid w:val="00FB27F5"/>
    <w:rsid w:val="00FB3CE3"/>
    <w:rsid w:val="00FB4720"/>
    <w:rsid w:val="00FB5BF5"/>
    <w:rsid w:val="00FB73CF"/>
    <w:rsid w:val="00FB7B9F"/>
    <w:rsid w:val="00FC0A61"/>
    <w:rsid w:val="00FC235B"/>
    <w:rsid w:val="00FC2412"/>
    <w:rsid w:val="00FC24A5"/>
    <w:rsid w:val="00FC2B45"/>
    <w:rsid w:val="00FC3044"/>
    <w:rsid w:val="00FC3240"/>
    <w:rsid w:val="00FC3BBD"/>
    <w:rsid w:val="00FC4D53"/>
    <w:rsid w:val="00FC5080"/>
    <w:rsid w:val="00FC5EBB"/>
    <w:rsid w:val="00FC612B"/>
    <w:rsid w:val="00FC6B2C"/>
    <w:rsid w:val="00FC7766"/>
    <w:rsid w:val="00FD0C70"/>
    <w:rsid w:val="00FD0E18"/>
    <w:rsid w:val="00FD4514"/>
    <w:rsid w:val="00FD670E"/>
    <w:rsid w:val="00FD7509"/>
    <w:rsid w:val="00FE000A"/>
    <w:rsid w:val="00FE16FB"/>
    <w:rsid w:val="00FE1888"/>
    <w:rsid w:val="00FE2565"/>
    <w:rsid w:val="00FE613B"/>
    <w:rsid w:val="00FE6AB8"/>
    <w:rsid w:val="00FE6D5A"/>
    <w:rsid w:val="00FE7DEE"/>
    <w:rsid w:val="00FF0F9B"/>
    <w:rsid w:val="00FF30A8"/>
    <w:rsid w:val="00FF3C67"/>
    <w:rsid w:val="00FF4004"/>
    <w:rsid w:val="00FF6136"/>
    <w:rsid w:val="66F0778C"/>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spacing w:after="0" w:line="240" w:lineRule="auto"/>
    </w:pPr>
    <w:rPr>
      <w:rFonts w:ascii="Times New Roman" w:hAnsi="Times New Roman" w:eastAsia="Times New Roman" w:cs="Times New Roman"/>
      <w:sz w:val="24"/>
      <w:szCs w:val="24"/>
      <w:lang w:val="hr-HR" w:eastAsia="ar-SA" w:bidi="ar-SA"/>
    </w:rPr>
  </w:style>
  <w:style w:type="paragraph" w:styleId="2">
    <w:name w:val="heading 1"/>
    <w:basedOn w:val="1"/>
    <w:next w:val="1"/>
    <w:link w:val="30"/>
    <w:qFormat/>
    <w:uiPriority w:val="9"/>
    <w:pPr>
      <w:keepNext/>
      <w:keepLines/>
      <w:spacing w:before="24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next w:val="1"/>
    <w:link w:val="31"/>
    <w:unhideWhenUsed/>
    <w:qFormat/>
    <w:uiPriority w:val="9"/>
    <w:pPr>
      <w:keepNext/>
      <w:keepLines/>
      <w:spacing w:before="4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32"/>
    <w:unhideWhenUsed/>
    <w:qFormat/>
    <w:uiPriority w:val="9"/>
    <w:pPr>
      <w:keepNext/>
      <w:keepLines/>
      <w:spacing w:before="40"/>
      <w:outlineLvl w:val="2"/>
    </w:pPr>
    <w:rPr>
      <w:rFonts w:asciiTheme="majorHAnsi" w:hAnsiTheme="majorHAnsi" w:eastAsiaTheme="majorEastAsia" w:cstheme="majorBidi"/>
      <w:color w:val="1F4E79" w:themeColor="accent1" w:themeShade="80"/>
    </w:rPr>
  </w:style>
  <w:style w:type="paragraph" w:styleId="5">
    <w:name w:val="heading 4"/>
    <w:basedOn w:val="1"/>
    <w:next w:val="1"/>
    <w:link w:val="33"/>
    <w:unhideWhenUsed/>
    <w:qFormat/>
    <w:uiPriority w:val="9"/>
    <w:pPr>
      <w:keepNext/>
      <w:keepLines/>
      <w:spacing w:before="4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20"/>
    <w:semiHidden/>
    <w:unhideWhenUsed/>
    <w:uiPriority w:val="99"/>
    <w:rPr>
      <w:rFonts w:ascii="Segoe UI" w:hAnsi="Segoe UI" w:cs="Segoe UI"/>
      <w:sz w:val="18"/>
      <w:szCs w:val="18"/>
    </w:rPr>
  </w:style>
  <w:style w:type="paragraph" w:styleId="9">
    <w:name w:val="Body Text"/>
    <w:basedOn w:val="1"/>
    <w:link w:val="19"/>
    <w:uiPriority w:val="0"/>
    <w:pPr>
      <w:spacing w:after="120"/>
    </w:pPr>
  </w:style>
  <w:style w:type="character" w:styleId="10">
    <w:name w:val="annotation reference"/>
    <w:basedOn w:val="6"/>
    <w:unhideWhenUsed/>
    <w:qFormat/>
    <w:uiPriority w:val="0"/>
    <w:rPr>
      <w:sz w:val="16"/>
      <w:szCs w:val="16"/>
    </w:rPr>
  </w:style>
  <w:style w:type="paragraph" w:styleId="11">
    <w:name w:val="annotation text"/>
    <w:basedOn w:val="1"/>
    <w:link w:val="23"/>
    <w:unhideWhenUsed/>
    <w:qFormat/>
    <w:uiPriority w:val="0"/>
    <w:rPr>
      <w:sz w:val="20"/>
      <w:szCs w:val="20"/>
    </w:rPr>
  </w:style>
  <w:style w:type="paragraph" w:styleId="12">
    <w:name w:val="annotation subject"/>
    <w:basedOn w:val="11"/>
    <w:next w:val="11"/>
    <w:link w:val="24"/>
    <w:semiHidden/>
    <w:unhideWhenUsed/>
    <w:qFormat/>
    <w:uiPriority w:val="99"/>
    <w:rPr>
      <w:b/>
      <w:bCs/>
    </w:rPr>
  </w:style>
  <w:style w:type="paragraph" w:styleId="13">
    <w:name w:val="footer"/>
    <w:basedOn w:val="1"/>
    <w:link w:val="26"/>
    <w:unhideWhenUsed/>
    <w:qFormat/>
    <w:uiPriority w:val="99"/>
    <w:pPr>
      <w:tabs>
        <w:tab w:val="center" w:pos="4536"/>
        <w:tab w:val="right" w:pos="9072"/>
      </w:tabs>
    </w:pPr>
  </w:style>
  <w:style w:type="character" w:styleId="14">
    <w:name w:val="footnote reference"/>
    <w:basedOn w:val="6"/>
    <w:link w:val="15"/>
    <w:unhideWhenUsed/>
    <w:qFormat/>
    <w:uiPriority w:val="99"/>
    <w:rPr>
      <w:vertAlign w:val="superscript"/>
    </w:rPr>
  </w:style>
  <w:style w:type="paragraph" w:customStyle="1" w:styleId="15">
    <w:name w:val="Char2"/>
    <w:basedOn w:val="1"/>
    <w:link w:val="14"/>
    <w:qFormat/>
    <w:uiPriority w:val="99"/>
    <w:pPr>
      <w:suppressAutoHyphens w:val="0"/>
      <w:spacing w:after="160" w:line="240" w:lineRule="exact"/>
    </w:pPr>
    <w:rPr>
      <w:rFonts w:asciiTheme="minorHAnsi" w:hAnsiTheme="minorHAnsi" w:eastAsiaTheme="minorHAnsi" w:cstheme="minorBidi"/>
      <w:sz w:val="22"/>
      <w:szCs w:val="22"/>
      <w:vertAlign w:val="superscript"/>
      <w:lang w:eastAsia="en-US"/>
    </w:rPr>
  </w:style>
  <w:style w:type="paragraph" w:styleId="16">
    <w:name w:val="header"/>
    <w:basedOn w:val="1"/>
    <w:link w:val="25"/>
    <w:unhideWhenUsed/>
    <w:qFormat/>
    <w:uiPriority w:val="0"/>
    <w:pPr>
      <w:tabs>
        <w:tab w:val="center" w:pos="4536"/>
        <w:tab w:val="right" w:pos="9072"/>
      </w:tabs>
    </w:pPr>
  </w:style>
  <w:style w:type="character" w:styleId="17">
    <w:name w:val="Hyperlink"/>
    <w:basedOn w:val="6"/>
    <w:unhideWhenUsed/>
    <w:qFormat/>
    <w:uiPriority w:val="99"/>
    <w:rPr>
      <w:color w:val="0563C1" w:themeColor="hyperlink"/>
      <w:u w:val="single"/>
      <w14:textFill>
        <w14:solidFill>
          <w14:schemeClr w14:val="hlink"/>
        </w14:solidFill>
      </w14:textFill>
    </w:rPr>
  </w:style>
  <w:style w:type="table" w:styleId="18">
    <w:name w:val="Table Grid"/>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Tijelo teksta Char"/>
    <w:basedOn w:val="6"/>
    <w:link w:val="9"/>
    <w:qFormat/>
    <w:uiPriority w:val="0"/>
    <w:rPr>
      <w:rFonts w:ascii="Times New Roman" w:hAnsi="Times New Roman" w:eastAsia="Times New Roman" w:cs="Times New Roman"/>
      <w:sz w:val="24"/>
      <w:szCs w:val="24"/>
      <w:lang w:eastAsia="ar-SA"/>
    </w:rPr>
  </w:style>
  <w:style w:type="character" w:customStyle="1" w:styleId="20">
    <w:name w:val="Tekst balončića Char"/>
    <w:basedOn w:val="6"/>
    <w:link w:val="8"/>
    <w:semiHidden/>
    <w:qFormat/>
    <w:uiPriority w:val="99"/>
    <w:rPr>
      <w:rFonts w:ascii="Segoe UI" w:hAnsi="Segoe UI" w:eastAsia="Times New Roman" w:cs="Segoe UI"/>
      <w:sz w:val="18"/>
      <w:szCs w:val="18"/>
      <w:lang w:eastAsia="ar-SA"/>
    </w:rPr>
  </w:style>
  <w:style w:type="paragraph" w:styleId="21">
    <w:name w:val="List Paragraph"/>
    <w:basedOn w:val="1"/>
    <w:link w:val="22"/>
    <w:qFormat/>
    <w:uiPriority w:val="34"/>
    <w:pPr>
      <w:suppressAutoHyphens w:val="0"/>
      <w:spacing w:after="200" w:line="276" w:lineRule="auto"/>
      <w:ind w:left="720"/>
      <w:contextualSpacing/>
    </w:pPr>
    <w:rPr>
      <w:rFonts w:ascii="Calibri" w:hAnsi="Calibri" w:eastAsia="Calibri"/>
      <w:sz w:val="22"/>
      <w:szCs w:val="22"/>
      <w:lang w:val="de-DE" w:eastAsia="en-US"/>
    </w:rPr>
  </w:style>
  <w:style w:type="character" w:customStyle="1" w:styleId="22">
    <w:name w:val="Odlomak popisa Char"/>
    <w:link w:val="21"/>
    <w:qFormat/>
    <w:locked/>
    <w:uiPriority w:val="34"/>
    <w:rPr>
      <w:rFonts w:ascii="Calibri" w:hAnsi="Calibri" w:eastAsia="Calibri" w:cs="Times New Roman"/>
      <w:lang w:val="de-DE"/>
    </w:rPr>
  </w:style>
  <w:style w:type="character" w:customStyle="1" w:styleId="23">
    <w:name w:val="Tekst komentara Char"/>
    <w:basedOn w:val="6"/>
    <w:link w:val="11"/>
    <w:qFormat/>
    <w:uiPriority w:val="0"/>
    <w:rPr>
      <w:rFonts w:ascii="Times New Roman" w:hAnsi="Times New Roman" w:eastAsia="Times New Roman" w:cs="Times New Roman"/>
      <w:sz w:val="20"/>
      <w:szCs w:val="20"/>
      <w:lang w:eastAsia="ar-SA"/>
    </w:rPr>
  </w:style>
  <w:style w:type="character" w:customStyle="1" w:styleId="24">
    <w:name w:val="Predmet komentara Char"/>
    <w:basedOn w:val="23"/>
    <w:link w:val="12"/>
    <w:semiHidden/>
    <w:qFormat/>
    <w:uiPriority w:val="99"/>
    <w:rPr>
      <w:rFonts w:ascii="Times New Roman" w:hAnsi="Times New Roman" w:eastAsia="Times New Roman" w:cs="Times New Roman"/>
      <w:b/>
      <w:bCs/>
      <w:sz w:val="20"/>
      <w:szCs w:val="20"/>
      <w:lang w:eastAsia="ar-SA"/>
    </w:rPr>
  </w:style>
  <w:style w:type="character" w:customStyle="1" w:styleId="25">
    <w:name w:val="Zaglavlje Char"/>
    <w:basedOn w:val="6"/>
    <w:link w:val="16"/>
    <w:qFormat/>
    <w:uiPriority w:val="0"/>
    <w:rPr>
      <w:rFonts w:ascii="Times New Roman" w:hAnsi="Times New Roman" w:eastAsia="Times New Roman" w:cs="Times New Roman"/>
      <w:sz w:val="24"/>
      <w:szCs w:val="24"/>
      <w:lang w:eastAsia="ar-SA"/>
    </w:rPr>
  </w:style>
  <w:style w:type="character" w:customStyle="1" w:styleId="26">
    <w:name w:val="Podnožje Char"/>
    <w:basedOn w:val="6"/>
    <w:link w:val="13"/>
    <w:qFormat/>
    <w:uiPriority w:val="99"/>
    <w:rPr>
      <w:rFonts w:ascii="Times New Roman" w:hAnsi="Times New Roman" w:eastAsia="Times New Roman" w:cs="Times New Roman"/>
      <w:sz w:val="24"/>
      <w:szCs w:val="24"/>
      <w:lang w:eastAsia="ar-SA"/>
    </w:rPr>
  </w:style>
  <w:style w:type="paragraph" w:customStyle="1" w:styleId="27">
    <w:name w:val="t-9-8"/>
    <w:basedOn w:val="1"/>
    <w:qFormat/>
    <w:uiPriority w:val="0"/>
    <w:pPr>
      <w:suppressAutoHyphens w:val="0"/>
      <w:spacing w:before="100" w:beforeAutospacing="1" w:after="225"/>
    </w:pPr>
    <w:rPr>
      <w:lang w:eastAsia="hr-HR"/>
    </w:rPr>
  </w:style>
  <w:style w:type="character" w:customStyle="1" w:styleId="28">
    <w:name w:val="bold"/>
    <w:basedOn w:val="6"/>
    <w:qFormat/>
    <w:uiPriority w:val="0"/>
  </w:style>
  <w:style w:type="paragraph" w:styleId="29">
    <w:name w:val="No Spacing"/>
    <w:link w:val="37"/>
    <w:qFormat/>
    <w:uiPriority w:val="1"/>
    <w:pPr>
      <w:suppressAutoHyphens/>
      <w:spacing w:after="0" w:line="240" w:lineRule="auto"/>
    </w:pPr>
    <w:rPr>
      <w:rFonts w:ascii="Times New Roman" w:hAnsi="Times New Roman" w:eastAsia="Times New Roman" w:cs="Times New Roman"/>
      <w:sz w:val="24"/>
      <w:szCs w:val="24"/>
      <w:lang w:val="hr-HR" w:eastAsia="ar-SA" w:bidi="ar-SA"/>
    </w:rPr>
  </w:style>
  <w:style w:type="character" w:customStyle="1" w:styleId="30">
    <w:name w:val="Naslov 1 Char"/>
    <w:basedOn w:val="6"/>
    <w:link w:val="2"/>
    <w:qFormat/>
    <w:uiPriority w:val="9"/>
    <w:rPr>
      <w:rFonts w:asciiTheme="majorHAnsi" w:hAnsiTheme="majorHAnsi" w:eastAsiaTheme="majorEastAsia" w:cstheme="majorBidi"/>
      <w:color w:val="2E75B6" w:themeColor="accent1" w:themeShade="BF"/>
      <w:sz w:val="32"/>
      <w:szCs w:val="32"/>
      <w:lang w:eastAsia="ar-SA"/>
    </w:rPr>
  </w:style>
  <w:style w:type="character" w:customStyle="1" w:styleId="31">
    <w:name w:val="Naslov 2 Char"/>
    <w:basedOn w:val="6"/>
    <w:link w:val="3"/>
    <w:qFormat/>
    <w:uiPriority w:val="9"/>
    <w:rPr>
      <w:rFonts w:asciiTheme="majorHAnsi" w:hAnsiTheme="majorHAnsi" w:eastAsiaTheme="majorEastAsia" w:cstheme="majorBidi"/>
      <w:color w:val="2E75B6" w:themeColor="accent1" w:themeShade="BF"/>
      <w:sz w:val="26"/>
      <w:szCs w:val="26"/>
      <w:lang w:eastAsia="ar-SA"/>
    </w:rPr>
  </w:style>
  <w:style w:type="character" w:customStyle="1" w:styleId="32">
    <w:name w:val="Naslov 3 Char"/>
    <w:basedOn w:val="6"/>
    <w:link w:val="4"/>
    <w:qFormat/>
    <w:uiPriority w:val="9"/>
    <w:rPr>
      <w:rFonts w:asciiTheme="majorHAnsi" w:hAnsiTheme="majorHAnsi" w:eastAsiaTheme="majorEastAsia" w:cstheme="majorBidi"/>
      <w:color w:val="1F4E79" w:themeColor="accent1" w:themeShade="80"/>
      <w:sz w:val="24"/>
      <w:szCs w:val="24"/>
      <w:lang w:eastAsia="ar-SA"/>
    </w:rPr>
  </w:style>
  <w:style w:type="character" w:customStyle="1" w:styleId="33">
    <w:name w:val="Naslov 4 Char"/>
    <w:basedOn w:val="6"/>
    <w:link w:val="5"/>
    <w:qFormat/>
    <w:uiPriority w:val="9"/>
    <w:rPr>
      <w:rFonts w:asciiTheme="majorHAnsi" w:hAnsiTheme="majorHAnsi" w:eastAsiaTheme="majorEastAsia" w:cstheme="majorBidi"/>
      <w:i/>
      <w:iCs/>
      <w:color w:val="2E75B6" w:themeColor="accent1" w:themeShade="BF"/>
      <w:sz w:val="24"/>
      <w:szCs w:val="24"/>
      <w:lang w:eastAsia="ar-SA"/>
    </w:rPr>
  </w:style>
  <w:style w:type="table" w:customStyle="1" w:styleId="34">
    <w:name w:val="Table Grid1"/>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Table Grid2"/>
    <w:basedOn w:val="7"/>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
    <w:name w:val="Revision"/>
    <w:hidden/>
    <w:semiHidden/>
    <w:qFormat/>
    <w:uiPriority w:val="99"/>
    <w:pPr>
      <w:spacing w:after="0" w:line="240" w:lineRule="auto"/>
    </w:pPr>
    <w:rPr>
      <w:rFonts w:ascii="Times New Roman" w:hAnsi="Times New Roman" w:eastAsia="Times New Roman" w:cs="Times New Roman"/>
      <w:sz w:val="24"/>
      <w:szCs w:val="24"/>
      <w:lang w:val="hr-HR" w:eastAsia="ar-SA" w:bidi="ar-SA"/>
    </w:rPr>
  </w:style>
  <w:style w:type="character" w:customStyle="1" w:styleId="37">
    <w:name w:val="Bez proreda Char"/>
    <w:link w:val="29"/>
    <w:qFormat/>
    <w:locked/>
    <w:uiPriority w:val="1"/>
    <w:rPr>
      <w:rFonts w:ascii="Times New Roman" w:hAnsi="Times New Roman" w:eastAsia="Times New Roman" w:cs="Times New Roman"/>
      <w:sz w:val="24"/>
      <w:szCs w:val="24"/>
      <w:lang w:eastAsia="ar-SA"/>
    </w:rPr>
  </w:style>
  <w:style w:type="table" w:customStyle="1" w:styleId="38">
    <w:name w:val="Tabela – mreža 4 (poudarek 1)1"/>
    <w:basedOn w:val="7"/>
    <w:qFormat/>
    <w:uiPriority w:val="49"/>
    <w:pPr>
      <w:spacing w:after="0" w:line="240" w:lineRule="auto"/>
    </w:pPr>
    <w:rPr>
      <w:lang w:val="sl-SI"/>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paragraph" w:customStyle="1" w:styleId="39">
    <w:name w:val="No Spacing1"/>
    <w:qFormat/>
    <w:uiPriority w:val="0"/>
    <w:pPr>
      <w:spacing w:after="0" w:line="240" w:lineRule="auto"/>
    </w:pPr>
    <w:rPr>
      <w:rFonts w:ascii="Calibri" w:hAnsi="Calibri" w:eastAsia="Calibri" w:cs="Times New Roman"/>
      <w:sz w:val="22"/>
      <w:szCs w:val="22"/>
      <w:lang w:val="hr-HR" w:eastAsia="en-US" w:bidi="ar-SA"/>
    </w:rPr>
  </w:style>
  <w:style w:type="character" w:customStyle="1" w:styleId="40">
    <w:name w:val="zadanifontodlomka"/>
    <w:basedOn w:val="6"/>
    <w:qFormat/>
    <w:uiPriority w:val="0"/>
    <w:rPr>
      <w:rFonts w:hint="default" w:ascii="Times New Roman" w:hAnsi="Times New Roman" w:cs="Times New Roman"/>
      <w:sz w:val="24"/>
      <w:szCs w:val="24"/>
    </w:rPr>
  </w:style>
  <w:style w:type="character" w:customStyle="1" w:styleId="41">
    <w:name w:val="zadanifontodlomka-000018"/>
    <w:basedOn w:val="6"/>
    <w:qFormat/>
    <w:uiPriority w:val="0"/>
    <w:rPr>
      <w:rFonts w:hint="default" w:ascii="Times New Roman" w:hAnsi="Times New Roman" w:cs="Times New Roman"/>
      <w:color w:val="231F20"/>
      <w:sz w:val="24"/>
      <w:szCs w:val="24"/>
    </w:rPr>
  </w:style>
  <w:style w:type="character" w:customStyle="1" w:styleId="42">
    <w:name w:val="kurziv-000019"/>
    <w:basedOn w:val="6"/>
    <w:qFormat/>
    <w:uiPriority w:val="0"/>
    <w:rPr>
      <w:rFonts w:hint="default" w:ascii="Times New Roman" w:hAnsi="Times New Roman" w:cs="Times New Roman"/>
      <w:i/>
      <w:iCs/>
      <w:color w:val="231F20"/>
      <w:sz w:val="24"/>
      <w:szCs w:val="24"/>
    </w:rPr>
  </w:style>
  <w:style w:type="character" w:customStyle="1" w:styleId="43">
    <w:name w:val="kurziv-000023"/>
    <w:basedOn w:val="6"/>
    <w:qFormat/>
    <w:uiPriority w:val="0"/>
    <w:rPr>
      <w:rFonts w:hint="default" w:ascii="Times New Roman" w:hAnsi="Times New Roman" w:cs="Times New Roman"/>
      <w:color w:val="231F20"/>
      <w:sz w:val="24"/>
      <w:szCs w:val="24"/>
    </w:rPr>
  </w:style>
  <w:style w:type="character" w:customStyle="1" w:styleId="44">
    <w:name w:val="zadanifontodlomka-000004"/>
    <w:basedOn w:val="6"/>
    <w:qFormat/>
    <w:uiPriority w:val="0"/>
    <w:rPr>
      <w:rFonts w:hint="default" w:ascii="Times New Roman" w:hAnsi="Times New Roman" w:cs="Times New Roman"/>
      <w:i/>
      <w:iCs/>
      <w:sz w:val="24"/>
      <w:szCs w:val="24"/>
    </w:rPr>
  </w:style>
  <w:style w:type="table" w:customStyle="1" w:styleId="45">
    <w:name w:val="Table Grid3"/>
    <w:basedOn w:val="7"/>
    <w:qFormat/>
    <w:uiPriority w:val="59"/>
    <w:pPr>
      <w:spacing w:after="0" w:line="240" w:lineRule="auto"/>
    </w:pPr>
    <w:rPr>
      <w:rFonts w:ascii="Calibri" w:hAnsi="Calibri"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6">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2" Type="http://schemas.openxmlformats.org/officeDocument/2006/relationships/fontTable" Target="fontTable.xml"/><Relationship Id="rId51" Type="http://schemas.openxmlformats.org/officeDocument/2006/relationships/customXml" Target="../customXml/item6.xml"/><Relationship Id="rId50" Type="http://schemas.openxmlformats.org/officeDocument/2006/relationships/customXml" Target="../customXml/item5.xml"/><Relationship Id="rId5" Type="http://schemas.openxmlformats.org/officeDocument/2006/relationships/header" Target="header1.xml"/><Relationship Id="rId49" Type="http://schemas.openxmlformats.org/officeDocument/2006/relationships/customXml" Target="../customXml/item4.xml"/><Relationship Id="rId48" Type="http://schemas.openxmlformats.org/officeDocument/2006/relationships/customXml" Target="../customXml/item3.xml"/><Relationship Id="rId47" Type="http://schemas.openxmlformats.org/officeDocument/2006/relationships/customXml" Target="../customXml/item2.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37.emf"/><Relationship Id="rId43" Type="http://schemas.openxmlformats.org/officeDocument/2006/relationships/image" Target="media/image36.emf"/><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endnotes" Target="endnotes.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096e588-875a-4e48-ba85-ea1554ece10c">6PXVCHXRUD45-1361316079-643</_dlc_DocId>
    <_dlc_DocIdUrl xmlns="1096e588-875a-4e48-ba85-ea1554ece10c">
      <Url>http://sharepoint/snrl/spl/_layouts/15/DocIdRedir.aspx?ID=6PXVCHXRUD45-1361316079-643</Url>
      <Description>6PXVCHXRUD45-1361316079-643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1FF56292EFEA24A8121B87B4E2C88F0" ma:contentTypeVersion="1" ma:contentTypeDescription="Create a new document." ma:contentTypeScope="" ma:versionID="8c21a34bb01a22c62b9efc47dd7c7e0f">
  <xsd:schema xmlns:xsd="http://www.w3.org/2001/XMLSchema" xmlns:xs="http://www.w3.org/2001/XMLSchema" xmlns:p="http://schemas.microsoft.com/office/2006/metadata/properties" xmlns:ns2="1096e588-875a-4e48-ba85-ea1554ece10c" targetNamespace="http://schemas.microsoft.com/office/2006/metadata/properties" ma:root="true" ma:fieldsID="d2f9a7a418c7c53a1aa1ec86023b3601" ns2:_="">
    <xsd:import namespace="1096e588-875a-4e48-ba85-ea1554ece10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6e588-875a-4e48-ba85-ea1554ece10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40A293-029F-421B-980D-F9799F4496FF}">
  <ds:schemaRefs/>
</ds:datastoreItem>
</file>

<file path=customXml/itemProps3.xml><?xml version="1.0" encoding="utf-8"?>
<ds:datastoreItem xmlns:ds="http://schemas.openxmlformats.org/officeDocument/2006/customXml" ds:itemID="{17C92572-A123-4F03-AB9D-258CEF06D6AA}">
  <ds:schemaRefs/>
</ds:datastoreItem>
</file>

<file path=customXml/itemProps4.xml><?xml version="1.0" encoding="utf-8"?>
<ds:datastoreItem xmlns:ds="http://schemas.openxmlformats.org/officeDocument/2006/customXml" ds:itemID="{327A0875-0254-4308-8381-087A3A11AE6D}">
  <ds:schemaRefs/>
</ds:datastoreItem>
</file>

<file path=customXml/itemProps5.xml><?xml version="1.0" encoding="utf-8"?>
<ds:datastoreItem xmlns:ds="http://schemas.openxmlformats.org/officeDocument/2006/customXml" ds:itemID="{F75C13B9-BF10-45AE-9AE8-5A17915AE779}">
  <ds:schemaRefs/>
</ds:datastoreItem>
</file>

<file path=customXml/itemProps6.xml><?xml version="1.0" encoding="utf-8"?>
<ds:datastoreItem xmlns:ds="http://schemas.openxmlformats.org/officeDocument/2006/customXml" ds:itemID="{37C447D7-A4DF-4FFE-8A0A-0133354EF5C3}">
  <ds:schemaRefs/>
</ds:datastoreItem>
</file>

<file path=docProps/app.xml><?xml version="1.0" encoding="utf-8"?>
<Properties xmlns="http://schemas.openxmlformats.org/officeDocument/2006/extended-properties" xmlns:vt="http://schemas.openxmlformats.org/officeDocument/2006/docPropsVTypes">
  <Template>Normal.dotm</Template>
  <Company>APPRRR</Company>
  <Pages>15</Pages>
  <Words>4900</Words>
  <Characters>27930</Characters>
  <Lines>232</Lines>
  <Paragraphs>65</Paragraphs>
  <TotalTime>765</TotalTime>
  <ScaleCrop>false</ScaleCrop>
  <LinksUpToDate>false</LinksUpToDate>
  <CharactersWithSpaces>32765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2024-10-21T12:49:00Z</dcterms:created>
  <dc:creator>Hrvoje Bošnjak</dc:creator>
  <cp:lastModifiedBy>Anđela Cvjetković</cp:lastModifiedBy>
  <cp:lastPrinted>2017-12-06T12:00:00Z</cp:lastPrinted>
  <dcterms:modified xsi:type="dcterms:W3CDTF">2025-07-16T12:10:05Z</dcterms:modified>
  <cp:revision>687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2055702d-76a3-44e3-9311-c529b9ebdb16</vt:lpwstr>
  </property>
  <property fmtid="{D5CDD505-2E9C-101B-9397-08002B2CF9AE}" pid="3" name="ContentTypeId">
    <vt:lpwstr>0x01010011FF56292EFEA24A8121B87B4E2C88F0</vt:lpwstr>
  </property>
  <property fmtid="{D5CDD505-2E9C-101B-9397-08002B2CF9AE}" pid="4" name="KSOProductBuildVer">
    <vt:lpwstr>2057-12.2.0.21931</vt:lpwstr>
  </property>
  <property fmtid="{D5CDD505-2E9C-101B-9397-08002B2CF9AE}" pid="5" name="ICV">
    <vt:lpwstr>B9B12901EB9645CC82BFCD5DC9DBED65_13</vt:lpwstr>
  </property>
</Properties>
</file>